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BEB" w:rsidRDefault="00D10BEB" w:rsidP="00D10BEB">
      <w:pPr>
        <w:jc w:val="center"/>
        <w:rPr>
          <w:sz w:val="28"/>
          <w:szCs w:val="28"/>
        </w:rPr>
      </w:pPr>
      <w:bookmarkStart w:id="0" w:name="_GoBack"/>
      <w:bookmarkEnd w:id="0"/>
      <w:r>
        <w:rPr>
          <w:noProof/>
          <w:sz w:val="28"/>
          <w:szCs w:val="28"/>
        </w:rPr>
        <w:drawing>
          <wp:inline distT="0" distB="0" distL="0" distR="0">
            <wp:extent cx="5895975" cy="1266825"/>
            <wp:effectExtent l="19050" t="0" r="952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895975" cy="1266825"/>
                    </a:xfrm>
                    <a:prstGeom prst="rect">
                      <a:avLst/>
                    </a:prstGeom>
                    <a:noFill/>
                    <a:ln w="9525">
                      <a:noFill/>
                      <a:miter lim="800000"/>
                      <a:headEnd/>
                      <a:tailEnd/>
                    </a:ln>
                  </pic:spPr>
                </pic:pic>
              </a:graphicData>
            </a:graphic>
          </wp:inline>
        </w:drawing>
      </w:r>
    </w:p>
    <w:p w:rsidR="00D10BEB" w:rsidRPr="002D6F53" w:rsidRDefault="00D10BEB" w:rsidP="00D10BEB">
      <w:pPr>
        <w:jc w:val="center"/>
        <w:rPr>
          <w:lang w:val="it-IT"/>
        </w:rPr>
      </w:pPr>
      <w:r w:rsidRPr="002D6F53">
        <w:rPr>
          <w:lang w:val="it-IT"/>
        </w:rPr>
        <w:t>CASA DE TIP FAMILIAL TOMPA SIGHETU MARMATIEI</w:t>
      </w:r>
    </w:p>
    <w:p w:rsidR="00D10BEB" w:rsidRPr="002D6F53" w:rsidRDefault="00D10BEB" w:rsidP="00D10BEB">
      <w:pPr>
        <w:autoSpaceDE w:val="0"/>
        <w:autoSpaceDN w:val="0"/>
        <w:adjustRightInd w:val="0"/>
        <w:spacing w:after="0"/>
        <w:jc w:val="right"/>
        <w:rPr>
          <w:rFonts w:ascii="Calibri" w:eastAsia="Times New Roman" w:hAnsi="Calibri" w:cs="Times New Roman"/>
          <w:lang w:val="it-IT"/>
        </w:rPr>
      </w:pPr>
    </w:p>
    <w:p w:rsidR="00D10BEB" w:rsidRPr="00151D37" w:rsidRDefault="00D10BEB" w:rsidP="00D10BEB">
      <w:pPr>
        <w:autoSpaceDE w:val="0"/>
        <w:autoSpaceDN w:val="0"/>
        <w:adjustRightInd w:val="0"/>
        <w:spacing w:after="0"/>
        <w:jc w:val="right"/>
        <w:rPr>
          <w:rFonts w:ascii="Calibri" w:eastAsia="Times New Roman" w:hAnsi="Calibri" w:cs="Times New Roman"/>
        </w:rPr>
      </w:pPr>
      <w:r w:rsidRPr="00151D37">
        <w:rPr>
          <w:rFonts w:ascii="Calibri" w:eastAsia="Times New Roman" w:hAnsi="Calibri" w:cs="Times New Roman"/>
        </w:rPr>
        <w:t>Aprobat,</w:t>
      </w:r>
    </w:p>
    <w:p w:rsidR="00D10BEB" w:rsidRPr="00151D37" w:rsidRDefault="00D10BEB" w:rsidP="00D10BEB">
      <w:pPr>
        <w:autoSpaceDE w:val="0"/>
        <w:autoSpaceDN w:val="0"/>
        <w:adjustRightInd w:val="0"/>
        <w:spacing w:after="0"/>
        <w:jc w:val="right"/>
        <w:rPr>
          <w:rFonts w:ascii="Calibri" w:eastAsia="Times New Roman" w:hAnsi="Calibri" w:cs="Times New Roman"/>
        </w:rPr>
      </w:pPr>
      <w:r w:rsidRPr="00151D37">
        <w:rPr>
          <w:rFonts w:ascii="Calibri" w:eastAsia="Times New Roman" w:hAnsi="Calibri" w:cs="Times New Roman"/>
        </w:rPr>
        <w:t xml:space="preserve">Director </w:t>
      </w:r>
      <w:proofErr w:type="gramStart"/>
      <w:r w:rsidRPr="00151D37">
        <w:rPr>
          <w:rFonts w:ascii="Calibri" w:eastAsia="Times New Roman" w:hAnsi="Calibri" w:cs="Times New Roman"/>
        </w:rPr>
        <w:t>general</w:t>
      </w:r>
      <w:proofErr w:type="gramEnd"/>
      <w:r w:rsidRPr="00151D37">
        <w:rPr>
          <w:rFonts w:ascii="Calibri" w:eastAsia="Times New Roman" w:hAnsi="Calibri" w:cs="Times New Roman"/>
        </w:rPr>
        <w:t>,</w:t>
      </w:r>
    </w:p>
    <w:p w:rsidR="00D10BEB" w:rsidRPr="00151D37" w:rsidRDefault="00D10BEB" w:rsidP="00D10BEB">
      <w:pPr>
        <w:autoSpaceDE w:val="0"/>
        <w:autoSpaceDN w:val="0"/>
        <w:adjustRightInd w:val="0"/>
        <w:spacing w:after="0"/>
        <w:jc w:val="right"/>
        <w:rPr>
          <w:rFonts w:ascii="Calibri" w:eastAsia="Times New Roman" w:hAnsi="Calibri" w:cs="Times New Roman"/>
        </w:rPr>
      </w:pPr>
      <w:r w:rsidRPr="00151D37">
        <w:rPr>
          <w:rFonts w:ascii="Calibri" w:eastAsia="Times New Roman" w:hAnsi="Calibri" w:cs="Times New Roman"/>
        </w:rPr>
        <w:t>Jr. Alina Coste Madaras</w:t>
      </w:r>
    </w:p>
    <w:p w:rsidR="00D10BEB" w:rsidRDefault="00D10BEB" w:rsidP="00D10BEB">
      <w:pPr>
        <w:autoSpaceDE w:val="0"/>
        <w:autoSpaceDN w:val="0"/>
        <w:adjustRightInd w:val="0"/>
        <w:spacing w:after="0"/>
        <w:rPr>
          <w:rFonts w:ascii="Calibri" w:eastAsia="Times New Roman" w:hAnsi="Calibri" w:cs="Times New Roman"/>
          <w:b/>
          <w:sz w:val="28"/>
          <w:szCs w:val="28"/>
        </w:rPr>
      </w:pPr>
    </w:p>
    <w:p w:rsidR="00D10BEB" w:rsidRPr="00ED7FA3" w:rsidRDefault="00D10BEB" w:rsidP="00D10BEB">
      <w:pPr>
        <w:autoSpaceDE w:val="0"/>
        <w:autoSpaceDN w:val="0"/>
        <w:adjustRightInd w:val="0"/>
        <w:spacing w:after="0"/>
        <w:jc w:val="center"/>
        <w:rPr>
          <w:rFonts w:asciiTheme="majorHAnsi" w:eastAsia="Times New Roman" w:hAnsiTheme="majorHAnsi" w:cs="Times New Roman"/>
          <w:b/>
          <w:sz w:val="24"/>
          <w:szCs w:val="24"/>
        </w:rPr>
      </w:pPr>
    </w:p>
    <w:p w:rsidR="00D10BEB" w:rsidRPr="00135B58" w:rsidRDefault="00D10BEB" w:rsidP="00D10BEB">
      <w:pPr>
        <w:autoSpaceDE w:val="0"/>
        <w:autoSpaceDN w:val="0"/>
        <w:adjustRightInd w:val="0"/>
        <w:spacing w:after="0"/>
        <w:jc w:val="center"/>
        <w:rPr>
          <w:rFonts w:asciiTheme="majorHAnsi" w:eastAsia="Times New Roman" w:hAnsiTheme="majorHAnsi" w:cs="Times New Roman"/>
          <w:b/>
          <w:sz w:val="28"/>
          <w:szCs w:val="28"/>
        </w:rPr>
      </w:pPr>
      <w:r w:rsidRPr="00135B58">
        <w:rPr>
          <w:rFonts w:asciiTheme="majorHAnsi" w:eastAsia="Times New Roman" w:hAnsiTheme="majorHAnsi" w:cs="Times New Roman"/>
          <w:b/>
          <w:sz w:val="28"/>
          <w:szCs w:val="28"/>
        </w:rPr>
        <w:t>Regulament</w:t>
      </w:r>
    </w:p>
    <w:p w:rsidR="00D10BEB" w:rsidRPr="00135B58" w:rsidRDefault="00D10BEB" w:rsidP="00D10BEB">
      <w:pPr>
        <w:autoSpaceDE w:val="0"/>
        <w:autoSpaceDN w:val="0"/>
        <w:adjustRightInd w:val="0"/>
        <w:spacing w:after="0"/>
        <w:jc w:val="center"/>
        <w:rPr>
          <w:rFonts w:asciiTheme="majorHAnsi" w:eastAsia="Times New Roman" w:hAnsiTheme="majorHAnsi" w:cs="Times New Roman"/>
          <w:b/>
          <w:sz w:val="28"/>
          <w:szCs w:val="28"/>
          <w:lang w:val="it-IT"/>
        </w:rPr>
      </w:pPr>
      <w:r w:rsidRPr="00135B58">
        <w:rPr>
          <w:rFonts w:asciiTheme="majorHAnsi" w:eastAsia="Times New Roman" w:hAnsiTheme="majorHAnsi" w:cs="Times New Roman"/>
          <w:b/>
          <w:sz w:val="28"/>
          <w:szCs w:val="28"/>
          <w:lang w:val="it-IT"/>
        </w:rPr>
        <w:t>de organizare şi funcţionare al serviciului social cu cazare:</w:t>
      </w:r>
    </w:p>
    <w:p w:rsidR="00D10BEB" w:rsidRPr="00135B58" w:rsidRDefault="00D10BEB" w:rsidP="00D10BEB">
      <w:pPr>
        <w:autoSpaceDE w:val="0"/>
        <w:autoSpaceDN w:val="0"/>
        <w:adjustRightInd w:val="0"/>
        <w:spacing w:after="0"/>
        <w:jc w:val="center"/>
        <w:rPr>
          <w:rFonts w:asciiTheme="majorHAnsi" w:eastAsia="Times New Roman" w:hAnsiTheme="majorHAnsi" w:cs="Times New Roman"/>
          <w:b/>
          <w:sz w:val="28"/>
          <w:szCs w:val="28"/>
          <w:lang w:val="it-IT"/>
        </w:rPr>
      </w:pPr>
      <w:r w:rsidRPr="00135B58">
        <w:rPr>
          <w:rFonts w:asciiTheme="majorHAnsi" w:eastAsia="Times New Roman" w:hAnsiTheme="majorHAnsi" w:cs="Times New Roman"/>
          <w:b/>
          <w:sz w:val="28"/>
          <w:szCs w:val="28"/>
          <w:lang w:val="it-IT"/>
        </w:rPr>
        <w:t>”CTF Tompa ”Sighetu Marmatiei</w:t>
      </w:r>
    </w:p>
    <w:p w:rsidR="00D10BEB" w:rsidRPr="00135B58" w:rsidRDefault="00D10BEB" w:rsidP="00D10BEB">
      <w:pPr>
        <w:autoSpaceDE w:val="0"/>
        <w:autoSpaceDN w:val="0"/>
        <w:adjustRightInd w:val="0"/>
        <w:jc w:val="center"/>
        <w:rPr>
          <w:rFonts w:asciiTheme="majorHAnsi" w:eastAsia="Times New Roman" w:hAnsiTheme="majorHAnsi" w:cs="Times New Roman"/>
          <w:b/>
          <w:sz w:val="28"/>
          <w:szCs w:val="28"/>
          <w:lang w:val="it-IT"/>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lang w:val="it-IT"/>
        </w:rPr>
      </w:pPr>
      <w:r>
        <w:rPr>
          <w:rFonts w:asciiTheme="majorHAnsi" w:eastAsia="Times New Roman" w:hAnsiTheme="majorHAnsi" w:cs="Times New Roman"/>
          <w:b/>
          <w:sz w:val="28"/>
          <w:szCs w:val="28"/>
          <w:lang w:val="it-IT"/>
        </w:rPr>
        <w:t>Art. 1 Definit</w:t>
      </w:r>
      <w:r w:rsidRPr="00135B58">
        <w:rPr>
          <w:rFonts w:asciiTheme="majorHAnsi" w:eastAsia="Times New Roman" w:hAnsiTheme="majorHAnsi" w:cs="Times New Roman"/>
          <w:b/>
          <w:sz w:val="28"/>
          <w:szCs w:val="28"/>
          <w:lang w:val="it-IT"/>
        </w:rPr>
        <w:t>ie:</w:t>
      </w: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lang w:val="it-IT"/>
        </w:rPr>
      </w:pPr>
    </w:p>
    <w:p w:rsidR="00D10BEB" w:rsidRPr="00135B58" w:rsidRDefault="00D10BEB" w:rsidP="00D10BEB">
      <w:pPr>
        <w:autoSpaceDE w:val="0"/>
        <w:autoSpaceDN w:val="0"/>
        <w:adjustRightInd w:val="0"/>
        <w:spacing w:after="0"/>
        <w:ind w:firstLine="72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(1) Regulamentul de organizare și funcționare este un document propriu al Serviciul social ”CTF Tompa” Sighetu Marmatiei, aprobat prin același act administrativ prin care a fost înființat, în vederea asigurării funcționării acestuia cu respectarea standardelor minime de calitate aplicabile și a asigurării accesului persoanelor beneficiare la informații privind condițiile de admitere, serviciile oferite, etc.</w:t>
      </w:r>
    </w:p>
    <w:p w:rsidR="00D10BEB" w:rsidRPr="00135B58" w:rsidRDefault="00D10BEB" w:rsidP="00D10BEB">
      <w:pPr>
        <w:autoSpaceDE w:val="0"/>
        <w:autoSpaceDN w:val="0"/>
        <w:adjustRightInd w:val="0"/>
        <w:spacing w:after="0"/>
        <w:ind w:firstLine="72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(2) Prevederile regulamentului sunt obligatorii atât pentru persoanele beneficiare cât și pentru angajații centrului și, după caz, pentru membrii familiei beneficiarilor, reprezentanții legali/convenționali, vizitatori.</w:t>
      </w: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lang w:val="it-IT"/>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lang w:val="it-IT"/>
        </w:rPr>
      </w:pPr>
      <w:r w:rsidRPr="00135B58">
        <w:rPr>
          <w:rFonts w:asciiTheme="majorHAnsi" w:eastAsia="Times New Roman" w:hAnsiTheme="majorHAnsi" w:cs="Times New Roman"/>
          <w:b/>
          <w:sz w:val="28"/>
          <w:szCs w:val="28"/>
          <w:lang w:val="it-IT"/>
        </w:rPr>
        <w:t>Art. 2 – Identificarea serviciului social</w:t>
      </w: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lang w:val="it-IT"/>
        </w:rPr>
      </w:pPr>
    </w:p>
    <w:p w:rsidR="00D10BEB" w:rsidRPr="00135B58" w:rsidRDefault="00D10BEB" w:rsidP="00D10BEB">
      <w:pPr>
        <w:autoSpaceDE w:val="0"/>
        <w:autoSpaceDN w:val="0"/>
        <w:adjustRightInd w:val="0"/>
        <w:spacing w:after="0"/>
        <w:ind w:firstLine="72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Serviciul social ”CTF Tompa” Sighetu Marmatiei este înființat și administrat de furnizorul DGASPC Maramures, acreditat  conform certificatului de acreditare seria AF nr. 000385, cu sediul in Sighetu </w:t>
      </w:r>
      <w:r w:rsidRPr="00135B58">
        <w:rPr>
          <w:rFonts w:asciiTheme="majorHAnsi" w:eastAsia="Times New Roman" w:hAnsiTheme="majorHAnsi" w:cs="Times New Roman"/>
          <w:sz w:val="28"/>
          <w:szCs w:val="28"/>
          <w:lang w:val="it-IT"/>
        </w:rPr>
        <w:lastRenderedPageBreak/>
        <w:t>Marmatiei, str. Tompa nr. 17 B. Este un serviciu de tip rezidential, infiintat prin Hotararea Consiliului Judetean Maramures nr. 153 / 19.12.2011, fara personalitate juridical.</w:t>
      </w: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b/>
          <w:sz w:val="28"/>
          <w:szCs w:val="28"/>
          <w:lang w:val="it-IT"/>
        </w:rPr>
      </w:pP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b/>
          <w:sz w:val="28"/>
          <w:szCs w:val="28"/>
          <w:lang w:val="it-IT"/>
        </w:rPr>
      </w:pPr>
      <w:r w:rsidRPr="00135B58">
        <w:rPr>
          <w:rFonts w:asciiTheme="majorHAnsi" w:eastAsia="Times New Roman" w:hAnsiTheme="majorHAnsi" w:cs="Times New Roman"/>
          <w:b/>
          <w:sz w:val="28"/>
          <w:szCs w:val="28"/>
          <w:lang w:val="it-IT"/>
        </w:rPr>
        <w:t>Art. 3 – Scopul serviciului social</w:t>
      </w:r>
    </w:p>
    <w:p w:rsidR="00D10BEB" w:rsidRPr="00135B58" w:rsidRDefault="00D10BEB" w:rsidP="00D10BEB">
      <w:pPr>
        <w:spacing w:after="0"/>
        <w:ind w:firstLine="1122"/>
        <w:jc w:val="both"/>
        <w:rPr>
          <w:rFonts w:asciiTheme="majorHAnsi" w:hAnsiTheme="majorHAnsi"/>
          <w:sz w:val="28"/>
          <w:szCs w:val="28"/>
          <w:lang w:val="fr-FR"/>
        </w:rPr>
      </w:pPr>
      <w:r w:rsidRPr="00135B58">
        <w:rPr>
          <w:rFonts w:asciiTheme="majorHAnsi" w:eastAsia="Times New Roman" w:hAnsiTheme="majorHAnsi" w:cs="Times New Roman"/>
          <w:sz w:val="28"/>
          <w:szCs w:val="28"/>
          <w:lang w:val="it-IT"/>
        </w:rPr>
        <w:t>Scopul serviciului social ”CTF Tompa” Sighetu Marmatiei este</w:t>
      </w:r>
      <w:r w:rsidRPr="00135B58">
        <w:rPr>
          <w:rFonts w:asciiTheme="majorHAnsi" w:hAnsiTheme="majorHAnsi"/>
          <w:sz w:val="28"/>
          <w:szCs w:val="28"/>
          <w:lang w:val="fr-FR"/>
        </w:rPr>
        <w:t xml:space="preserve"> accesul copiilor, pe o perioada determinata, la gazduire, ingrijire, educatie si pregatire in vederea reintegrarii sau integrarii familiale sau socio– profesionale.</w:t>
      </w:r>
    </w:p>
    <w:p w:rsidR="00D10BEB" w:rsidRPr="00135B58" w:rsidRDefault="00D10BEB" w:rsidP="00D10BEB">
      <w:pPr>
        <w:spacing w:after="0"/>
        <w:ind w:firstLine="1122"/>
        <w:jc w:val="both"/>
        <w:rPr>
          <w:rFonts w:asciiTheme="majorHAnsi" w:hAnsiTheme="majorHAnsi"/>
          <w:sz w:val="28"/>
          <w:szCs w:val="28"/>
          <w:lang w:val="fr-FR"/>
        </w:rPr>
      </w:pPr>
      <w:r w:rsidRPr="00135B58">
        <w:rPr>
          <w:rFonts w:asciiTheme="majorHAnsi" w:hAnsiTheme="majorHAnsi"/>
          <w:sz w:val="28"/>
          <w:szCs w:val="28"/>
          <w:lang w:val="fr-FR"/>
        </w:rPr>
        <w:t>Activitatile de gazduire, ingrijire, educatie non-formala si informala, sprijin emotional, consiliere, precum si dezvoltarea majoritatii deprinderilor de viata independenta si a unora dintre activitatile legate de reintegrarea sau integrarea familiala se acorda obligatoriu in locatia serviciului rezidential. Celelalte activitati se pot acorda de catre furnizor sau de alti furnizori de servicii, in aceeasi locatie sau in alte locatii decat CTF Tompa Sighetu Marmatiei, insa accesul la aceste activitati este asigurat si monitorizat de SR in responsabilitatea caruia se afla copilul si care ii asigura gazduire.</w:t>
      </w:r>
    </w:p>
    <w:p w:rsidR="00D10BEB" w:rsidRPr="00135B58" w:rsidRDefault="00D10BEB" w:rsidP="00D10BEB">
      <w:pPr>
        <w:ind w:firstLine="720"/>
        <w:jc w:val="both"/>
        <w:rPr>
          <w:rFonts w:asciiTheme="majorHAnsi" w:hAnsiTheme="majorHAnsi"/>
          <w:sz w:val="28"/>
          <w:szCs w:val="28"/>
          <w:lang w:val="it-IT"/>
        </w:rPr>
      </w:pP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b/>
          <w:sz w:val="28"/>
          <w:szCs w:val="28"/>
          <w:lang w:val="it-IT"/>
        </w:rPr>
      </w:pPr>
      <w:r>
        <w:rPr>
          <w:rFonts w:asciiTheme="majorHAnsi" w:eastAsia="Times New Roman" w:hAnsiTheme="majorHAnsi" w:cs="Times New Roman"/>
          <w:b/>
          <w:sz w:val="28"/>
          <w:szCs w:val="28"/>
          <w:lang w:val="it-IT"/>
        </w:rPr>
        <w:t>Art. 4 Cadrul legal de înfiintare, organizare și funct</w:t>
      </w:r>
      <w:r w:rsidRPr="00135B58">
        <w:rPr>
          <w:rFonts w:asciiTheme="majorHAnsi" w:eastAsia="Times New Roman" w:hAnsiTheme="majorHAnsi" w:cs="Times New Roman"/>
          <w:b/>
          <w:sz w:val="28"/>
          <w:szCs w:val="28"/>
          <w:lang w:val="it-IT"/>
        </w:rPr>
        <w:t>ionare</w:t>
      </w:r>
    </w:p>
    <w:p w:rsidR="00D10BEB" w:rsidRPr="00135B58" w:rsidRDefault="00D10BEB" w:rsidP="00D10BEB">
      <w:pPr>
        <w:autoSpaceDE w:val="0"/>
        <w:autoSpaceDN w:val="0"/>
        <w:adjustRightInd w:val="0"/>
        <w:spacing w:after="0"/>
        <w:ind w:firstLine="72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(1) Serviciul social ”CTF Tompa Sighetu Marmatiei” funcționează cu respectarea prevederilor cadrului general de organizare și funcționare a serviciilor sociale reglementat de Legea asistenței sociale nr.272/2014 republicata, precum și a altor acte normative secundare aplicabile domeniului. </w:t>
      </w: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            (2) Standard minim de calitate aplicabil: Standarde minime obligatirii privind serviciile de tip rezidential, conform Ordinului nr. 21 din 26.02.2004.</w:t>
      </w: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lang w:val="it-IT"/>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lang w:val="it-IT"/>
        </w:rPr>
      </w:pPr>
      <w:r w:rsidRPr="00135B58">
        <w:rPr>
          <w:rFonts w:asciiTheme="majorHAnsi" w:eastAsia="Times New Roman" w:hAnsiTheme="majorHAnsi" w:cs="Times New Roman"/>
          <w:b/>
          <w:sz w:val="28"/>
          <w:szCs w:val="28"/>
          <w:lang w:val="it-IT"/>
        </w:rPr>
        <w:t>Art. 5 Principiile care stau la baza acordării serviciului social</w:t>
      </w:r>
    </w:p>
    <w:p w:rsidR="00D10BEB" w:rsidRPr="00135B58" w:rsidRDefault="00D10BEB" w:rsidP="00D10BEB">
      <w:pPr>
        <w:tabs>
          <w:tab w:val="left" w:pos="284"/>
        </w:tabs>
        <w:autoSpaceDE w:val="0"/>
        <w:autoSpaceDN w:val="0"/>
        <w:adjustRightInd w:val="0"/>
        <w:spacing w:after="0" w:line="240" w:lineRule="auto"/>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(1)  Serviciul social ”CTF Tompa” Sighetu Marmatiei, se organizează și funcționează cu respectarea principiilor generale care guvernează sistemul național de asistență socială, precum și cu principiile specifice care stau la baza acordării serviciilor sociale prevăzute în legislația specifică, în convențiile internaționale ratificate prin lege și în celelalte acte internaţionale </w:t>
      </w:r>
      <w:r w:rsidRPr="00135B58">
        <w:rPr>
          <w:rFonts w:asciiTheme="majorHAnsi" w:eastAsia="Times New Roman" w:hAnsiTheme="majorHAnsi" w:cs="Times New Roman"/>
          <w:sz w:val="28"/>
          <w:szCs w:val="28"/>
          <w:lang w:val="it-IT"/>
        </w:rPr>
        <w:lastRenderedPageBreak/>
        <w:t>în materie la care România este parte, precum și în standardele minime de calitate aplicabile.</w:t>
      </w: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(2)  Principiile specifice care stau la baza prestării serviciilor sociale în cadrul ”CTF Tompa” Sighetu Marmatiei,  sunt următoarele: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respectarea și promovarea cu prioritate a interesului persoanei beneficiare;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protejarea şi promovarea drepturilor persoanelor beneficiare în ceea ce priveşte egalitatea de şanse şi tratament, participarea egală, autodeterminarea, autonomia şi demnitatea personală și întreprinderea de acţiuni nediscriminatorii şi pozitive cu privire la persoanele beneficiare;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eastAsia="ro-RO"/>
        </w:rPr>
        <w:t>asigurarea protecţiei împotriva abuzului şi exploatării persoanei beneficiare;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lang w:eastAsia="ro-RO"/>
        </w:rPr>
        <w:t>deschiderea către comunitate;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lang w:eastAsia="ro-RO"/>
        </w:rPr>
        <w:t>asistarea persoanelor fără capacitate de exercițiu în realizarea şi exercitarea drepturilor lor;</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eastAsia="ro-RO"/>
        </w:rPr>
        <w:t>asigurarea în mod adecvat a unor modele de rol şi statut social, prin încadrarea în unitate a unui personal mixt;</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eastAsia="ro-RO"/>
        </w:rPr>
      </w:pPr>
      <w:r w:rsidRPr="00135B58">
        <w:rPr>
          <w:rFonts w:asciiTheme="majorHAnsi" w:eastAsia="Times New Roman" w:hAnsiTheme="majorHAnsi" w:cs="Times New Roman"/>
          <w:sz w:val="28"/>
          <w:szCs w:val="28"/>
          <w:lang w:val="it-IT" w:eastAsia="ro-RO"/>
        </w:rPr>
        <w:t>ascultarea opiniei persoanei beneficiare şi luarea în considerare a acesteia, ţinându-se cont, după caz, de vârsta şi de gradul său de maturitate, de discernământ și capacitate de exercițiu</w:t>
      </w:r>
      <w:r w:rsidRPr="00135B58">
        <w:rPr>
          <w:rStyle w:val="FootnoteReference"/>
          <w:rFonts w:asciiTheme="majorHAnsi" w:eastAsia="Times New Roman" w:hAnsiTheme="majorHAnsi" w:cs="Times New Roman"/>
          <w:sz w:val="28"/>
          <w:szCs w:val="28"/>
          <w:lang w:eastAsia="ro-RO"/>
        </w:rPr>
        <w:footnoteReference w:id="1"/>
      </w:r>
      <w:r w:rsidRPr="00135B58">
        <w:rPr>
          <w:rFonts w:asciiTheme="majorHAnsi" w:eastAsia="Times New Roman" w:hAnsiTheme="majorHAnsi" w:cs="Times New Roman"/>
          <w:sz w:val="28"/>
          <w:szCs w:val="28"/>
          <w:lang w:val="it-IT" w:eastAsia="ro-RO"/>
        </w:rPr>
        <w:t xml:space="preserve">; </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eastAsia="ro-RO"/>
        </w:rPr>
        <w:t>facilitarea menținerii relaţiilor personale ale beneficiarului şi contacte directe, după caz, cu frații, părinţii, alte rude, prieteni, precum şi cu alte persoane faţă de care acesta a dezvoltat legături de ataşament;</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eastAsia="ro-RO"/>
        </w:rPr>
        <w:t>promovarea unui model familial de îngrijire a persoanei beneficiare;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eastAsia="ro-RO"/>
        </w:rPr>
        <w:t>asigurarea unei îngrijiri individualizate şi personalizate a persoanei beneficiare;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preocuparea permanentă pentru identificarea soluțiilor de integrare în familie, sau, după caz, în comunitate, pentru scurtarea perioadei de prestare a serviciilor, în baza potențialului și abilităților persoanei beneficiare de a trăi independent;</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încurajarea inițiativelor individuale ale persoanelor beneficiare și a implicării active a acestora  în soluţionarea situaţiilor de dificultate;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eastAsia="ro-RO"/>
        </w:rPr>
        <w:t>asigurarea unei intervenţii profesioniste, prin echipe pluridisciplinare;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eastAsia="ro-RO"/>
        </w:rPr>
        <w:t>asigurarea confidenţialităţii şi a eticii profesionale;</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lastRenderedPageBreak/>
        <w:t>primordialitatea responsabilităţii persoanei, familiei cu privire la dezvoltarea propriilor capacităţi de integrare socială şi implicarea activă în soluţionarea situaţiilor de dificultate cu care se pot confrunta la un moment dat ;</w:t>
      </w:r>
    </w:p>
    <w:p w:rsidR="00D10BEB" w:rsidRPr="00135B58" w:rsidRDefault="00D10BEB" w:rsidP="00D10BEB">
      <w:pPr>
        <w:numPr>
          <w:ilvl w:val="0"/>
          <w:numId w:val="4"/>
        </w:numPr>
        <w:autoSpaceDE w:val="0"/>
        <w:autoSpaceDN w:val="0"/>
        <w:adjustRightInd w:val="0"/>
        <w:spacing w:after="0" w:line="240" w:lineRule="auto"/>
        <w:ind w:left="-142" w:firstLine="85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colaborarea centrului cu serviciul public de asistență socială.</w:t>
      </w: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b/>
          <w:sz w:val="28"/>
          <w:szCs w:val="28"/>
          <w:lang w:val="it-IT"/>
        </w:rPr>
      </w:pP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b/>
          <w:sz w:val="28"/>
          <w:szCs w:val="28"/>
          <w:lang w:val="it-IT"/>
        </w:rPr>
        <w:t>Art.6.Beneficiarii serviciilor sociale</w:t>
      </w:r>
    </w:p>
    <w:p w:rsidR="00D10BEB" w:rsidRPr="00135B58" w:rsidRDefault="00D10BEB" w:rsidP="00D10BEB">
      <w:pPr>
        <w:autoSpaceDE w:val="0"/>
        <w:autoSpaceDN w:val="0"/>
        <w:adjustRightInd w:val="0"/>
        <w:ind w:firstLine="426"/>
        <w:jc w:val="both"/>
        <w:rPr>
          <w:rFonts w:asciiTheme="majorHAnsi" w:eastAsia="Times New Roman" w:hAnsiTheme="majorHAnsi" w:cs="Times New Roman"/>
          <w:i/>
          <w:sz w:val="28"/>
          <w:szCs w:val="28"/>
          <w:u w:val="single"/>
          <w:lang w:val="it-IT"/>
        </w:rPr>
      </w:pPr>
      <w:r w:rsidRPr="00135B58">
        <w:rPr>
          <w:rFonts w:asciiTheme="majorHAnsi" w:eastAsia="Times New Roman" w:hAnsiTheme="majorHAnsi" w:cs="Times New Roman"/>
          <w:sz w:val="28"/>
          <w:szCs w:val="28"/>
          <w:lang w:val="it-IT"/>
        </w:rPr>
        <w:t>(1) Beneficiarii serviciilor sociale acordate în ”CTF Tompa” Sighetu Marmatiei sunt: copii separati, temporar sau definitiv, de părinţii săi, ca urmare a stabilirii măsurii plasamentului; copii aflati in situaţii de dificultate sau în risc de excluziune socială, admisi în centru după criterii de eligibilitate stabilite de furnizorul de servicii sociale, cu respectarea legislației speciale și a misiunii centrului, in baza Sentintei civile emise de catre Tribunalul Maramures, a masurilor de plasament dispuse in conditiile legii de catre Comisia pentru Protectia Copilului Maramures sau in baza Dispozitiei in RU emise de catre Directorul general al DGASPC Maramures.</w:t>
      </w:r>
    </w:p>
    <w:p w:rsidR="00D10BEB" w:rsidRPr="00135B58" w:rsidRDefault="00D10BEB" w:rsidP="00D10BEB">
      <w:pPr>
        <w:numPr>
          <w:ilvl w:val="0"/>
          <w:numId w:val="7"/>
        </w:numPr>
        <w:autoSpaceDE w:val="0"/>
        <w:autoSpaceDN w:val="0"/>
        <w:adjustRightInd w:val="0"/>
        <w:spacing w:after="0" w:line="240" w:lineRule="auto"/>
        <w:ind w:left="426"/>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Condițiile de acces/admitere în centru sunt următoarele:</w:t>
      </w:r>
    </w:p>
    <w:p w:rsidR="00D10BEB" w:rsidRPr="00135B58" w:rsidRDefault="00D10BEB" w:rsidP="00D10BEB">
      <w:pPr>
        <w:autoSpaceDE w:val="0"/>
        <w:autoSpaceDN w:val="0"/>
        <w:adjustRightInd w:val="0"/>
        <w:spacing w:after="0"/>
        <w:ind w:firstLine="72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a) acte necesare: acte de identitate ale minorului (original si copie); adeverinta medicala;adeverinta de scolarizare / caracterizare a minorului ( daca este cazul);adeverinta medicala a minorului si certificat de incadrare in grad de handicap a minorului (daca este cazul) sau orientare scolara a copilului (daca este cazul); declaratia minorului care a implinit varsta de 14 ani, privind acordul acestuia referitor la masura de protectie;copii xerox dupa actele de identitate ale parintilor; adeverinta medicala privind starea de sanatate a parintilor; copie xerox dupa actele de deces ale unuia sau ale ambilor parinti (daca este cazul); copii dupa sentinta de divort a parintilor (daca este cazul);ancheta sociala de la primaria de domiciliu a copilului; planul de servicii privind prevenirea separarii copiilor de catre parinti intocmit de Primaria de domiciliu a minorului; dispozitia Primarului de aprobare a Planului de Servicii; Fisa de monitorizare privind implementarea Planului de Servicii; consimtamantul scris al unuia sau al ambilor parinti cu rpivire la masura solicitata; informare din partea autoritatii locale privind notificarea intocmita de catre parintii care sunt plecati la munca in strainatate (Legea 272 / 2004 republicata, art. 104); acte doveditoare privind informarea </w:t>
      </w:r>
      <w:r w:rsidRPr="00135B58">
        <w:rPr>
          <w:rFonts w:asciiTheme="majorHAnsi" w:eastAsia="Times New Roman" w:hAnsiTheme="majorHAnsi" w:cs="Times New Roman"/>
          <w:sz w:val="28"/>
          <w:szCs w:val="28"/>
          <w:lang w:val="it-IT"/>
        </w:rPr>
        <w:lastRenderedPageBreak/>
        <w:t>familiei naturale a minorului referitor la contributia lunara / munca in folosul comunitatii pe durata aplicarii masurii de protectie speciala.</w:t>
      </w:r>
    </w:p>
    <w:p w:rsidR="00D10BEB" w:rsidRPr="00135B58" w:rsidRDefault="00D10BEB" w:rsidP="00D10BEB">
      <w:pPr>
        <w:autoSpaceDE w:val="0"/>
        <w:autoSpaceDN w:val="0"/>
        <w:adjustRightInd w:val="0"/>
        <w:spacing w:after="0"/>
        <w:ind w:firstLine="72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b) copii ai carui parinti sunt decedati, necunoscuti, decazuti din exercitiul drepturilor parintesti sau carora li sa aplicat ipedeapsa interzicerii drepturilor parintesti, pusi sub interdictie, declarati judecatoreste mortis au disparuti, cand nu a putut fi instituita tutela, copilul abuzat sau neglijat, copilul gasit sau cel abandonat de catre mama in unitatile sanitare, copilul care a savarsit o fapta penala si nu raspunde penal.</w:t>
      </w:r>
    </w:p>
    <w:p w:rsidR="00D10BEB" w:rsidRPr="00135B58" w:rsidRDefault="00D10BEB" w:rsidP="00D10BEB">
      <w:pPr>
        <w:numPr>
          <w:ilvl w:val="0"/>
          <w:numId w:val="7"/>
        </w:numPr>
        <w:autoSpaceDE w:val="0"/>
        <w:autoSpaceDN w:val="0"/>
        <w:adjustRightInd w:val="0"/>
        <w:spacing w:before="120" w:after="0" w:line="240" w:lineRule="auto"/>
        <w:ind w:left="426" w:hanging="35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Condiții de încetare a serviciilor: incetarea plasamentului prin efectul legii, solicitarea de incetare a plasamentului prin reintegrare in familia naturala sau familia largita.</w:t>
      </w:r>
    </w:p>
    <w:p w:rsidR="00D10BEB" w:rsidRPr="00135B58" w:rsidRDefault="00D10BEB" w:rsidP="00D10BEB">
      <w:pPr>
        <w:numPr>
          <w:ilvl w:val="0"/>
          <w:numId w:val="7"/>
        </w:numPr>
        <w:autoSpaceDE w:val="0"/>
        <w:autoSpaceDN w:val="0"/>
        <w:adjustRightInd w:val="0"/>
        <w:spacing w:after="0" w:line="240" w:lineRule="auto"/>
        <w:ind w:left="90" w:firstLine="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Persoanele beneficiare de servicii sociale furnizate în ”CTF Tompa” Sighetu Marmatiei au următoarele drepturi:</w:t>
      </w:r>
    </w:p>
    <w:p w:rsidR="00D10BEB" w:rsidRPr="00135B58" w:rsidRDefault="00D10BEB" w:rsidP="00D10BEB">
      <w:pPr>
        <w:numPr>
          <w:ilvl w:val="0"/>
          <w:numId w:val="2"/>
        </w:numPr>
        <w:tabs>
          <w:tab w:val="clear" w:pos="600"/>
        </w:tabs>
        <w:autoSpaceDE w:val="0"/>
        <w:autoSpaceDN w:val="0"/>
        <w:adjustRightInd w:val="0"/>
        <w:spacing w:after="0" w:line="240" w:lineRule="auto"/>
        <w:ind w:left="0" w:firstLine="851"/>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li se respecte drepturile şi libertăţile fundamentale, fără discriminare pe bază de rasă, sex, religie, opinie sau orice altă circumstanţă personală ori socială;</w:t>
      </w:r>
    </w:p>
    <w:p w:rsidR="00D10BEB" w:rsidRPr="00135B58" w:rsidRDefault="00D10BEB" w:rsidP="00D10BEB">
      <w:pPr>
        <w:numPr>
          <w:ilvl w:val="0"/>
          <w:numId w:val="2"/>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participe la procesul de luare a deciziilor în furnizarea serviciilor sociale, respectiv la luarea deciziilor privind intervenţia socială care li se aplică, in raport cu varsta si gradul de maturitate;</w:t>
      </w:r>
    </w:p>
    <w:p w:rsidR="00D10BEB" w:rsidRPr="00135B58" w:rsidRDefault="00D10BEB" w:rsidP="00D10BEB">
      <w:pPr>
        <w:numPr>
          <w:ilvl w:val="0"/>
          <w:numId w:val="2"/>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li se asigure păstrarea confidenţialităţii asupra informaţiilor furnizate şi primite;</w:t>
      </w:r>
    </w:p>
    <w:p w:rsidR="00D10BEB" w:rsidRPr="00135B58" w:rsidRDefault="00D10BEB" w:rsidP="00D10BEB">
      <w:pPr>
        <w:numPr>
          <w:ilvl w:val="0"/>
          <w:numId w:val="2"/>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li se asigure continuitatea serviciilor sociale furnizate, atât timp cât se menţin condiţiile care au generat situaţia de dificultate;</w:t>
      </w:r>
    </w:p>
    <w:p w:rsidR="00D10BEB" w:rsidRPr="00135B58" w:rsidRDefault="00D10BEB" w:rsidP="00D10BEB">
      <w:pPr>
        <w:numPr>
          <w:ilvl w:val="0"/>
          <w:numId w:val="2"/>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să fie protejaţi de lege atât ei, cât şi bunurile lor, atunci când nu au capacitate de exercițiu;</w:t>
      </w:r>
    </w:p>
    <w:p w:rsidR="00D10BEB" w:rsidRPr="00135B58" w:rsidRDefault="00D10BEB" w:rsidP="00D10BEB">
      <w:pPr>
        <w:numPr>
          <w:ilvl w:val="0"/>
          <w:numId w:val="2"/>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li se garanteze demnitatea, intimitatea şi respectarea vieţii intime;</w:t>
      </w:r>
    </w:p>
    <w:p w:rsidR="00D10BEB" w:rsidRPr="00135B58" w:rsidRDefault="00D10BEB" w:rsidP="00D10BEB">
      <w:pPr>
        <w:numPr>
          <w:ilvl w:val="0"/>
          <w:numId w:val="2"/>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participe la evaluarea serviciilor sociale primite;</w:t>
      </w:r>
    </w:p>
    <w:p w:rsidR="00D10BEB" w:rsidRPr="00135B58" w:rsidRDefault="00D10BEB" w:rsidP="00D10BEB">
      <w:pPr>
        <w:numPr>
          <w:ilvl w:val="0"/>
          <w:numId w:val="2"/>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li se respecte toate drepturile speciale;</w:t>
      </w:r>
    </w:p>
    <w:p w:rsidR="00D10BEB" w:rsidRPr="00135B58" w:rsidRDefault="00D10BEB" w:rsidP="00D10BEB">
      <w:pPr>
        <w:numPr>
          <w:ilvl w:val="0"/>
          <w:numId w:val="7"/>
        </w:numPr>
        <w:autoSpaceDE w:val="0"/>
        <w:autoSpaceDN w:val="0"/>
        <w:adjustRightInd w:val="0"/>
        <w:spacing w:after="0" w:line="240" w:lineRule="auto"/>
        <w:ind w:left="0" w:firstLine="9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Persoanele beneficiare de servicii sociale furnizate în ”CTF Tompa” Sighetu Marmatiei au următoarele obligaţii:</w:t>
      </w:r>
    </w:p>
    <w:p w:rsidR="00D10BEB" w:rsidRPr="00135B58" w:rsidRDefault="00D10BEB" w:rsidP="00D10BEB">
      <w:pPr>
        <w:numPr>
          <w:ilvl w:val="0"/>
          <w:numId w:val="3"/>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furnizeze informaţii corecte cu privire la identitate, situaţie familială, socială, medicală şi economică;</w:t>
      </w:r>
    </w:p>
    <w:p w:rsidR="00D10BEB" w:rsidRPr="00135B58" w:rsidRDefault="00D10BEB" w:rsidP="00D10BEB">
      <w:pPr>
        <w:numPr>
          <w:ilvl w:val="0"/>
          <w:numId w:val="3"/>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participe, în raport cu vârsta, situația de dependență, etc. la procesul de furnizare a serviciilor sociale;</w:t>
      </w:r>
    </w:p>
    <w:p w:rsidR="00D10BEB" w:rsidRPr="00135B58" w:rsidRDefault="00D10BEB" w:rsidP="00D10BEB">
      <w:pPr>
        <w:numPr>
          <w:ilvl w:val="0"/>
          <w:numId w:val="3"/>
        </w:numPr>
        <w:tabs>
          <w:tab w:val="clear" w:pos="600"/>
        </w:tabs>
        <w:autoSpaceDE w:val="0"/>
        <w:autoSpaceDN w:val="0"/>
        <w:adjustRightInd w:val="0"/>
        <w:spacing w:after="0" w:line="240" w:lineRule="auto"/>
        <w:ind w:left="0" w:firstLine="108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să comunice orice modificare intervenită în legătură cu situaţia lor personală.</w:t>
      </w:r>
    </w:p>
    <w:p w:rsidR="00D10BEB" w:rsidRPr="00135B58" w:rsidRDefault="00D10BEB" w:rsidP="00D10BEB">
      <w:pPr>
        <w:autoSpaceDE w:val="0"/>
        <w:autoSpaceDN w:val="0"/>
        <w:adjustRightInd w:val="0"/>
        <w:spacing w:after="0" w:line="240" w:lineRule="auto"/>
        <w:jc w:val="both"/>
        <w:rPr>
          <w:rFonts w:asciiTheme="majorHAnsi" w:eastAsia="Times New Roman" w:hAnsiTheme="majorHAnsi" w:cs="Times New Roman"/>
          <w:sz w:val="28"/>
          <w:szCs w:val="28"/>
          <w:lang w:val="it-IT"/>
        </w:rPr>
      </w:pP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b/>
          <w:sz w:val="28"/>
          <w:szCs w:val="28"/>
          <w:lang w:val="it-IT"/>
        </w:rPr>
      </w:pPr>
      <w:r>
        <w:rPr>
          <w:rFonts w:asciiTheme="majorHAnsi" w:eastAsia="Times New Roman" w:hAnsiTheme="majorHAnsi" w:cs="Times New Roman"/>
          <w:b/>
          <w:sz w:val="28"/>
          <w:szCs w:val="28"/>
          <w:lang w:val="it-IT"/>
        </w:rPr>
        <w:t>Art.7 Activităt</w:t>
      </w:r>
      <w:r w:rsidRPr="00135B58">
        <w:rPr>
          <w:rFonts w:asciiTheme="majorHAnsi" w:eastAsia="Times New Roman" w:hAnsiTheme="majorHAnsi" w:cs="Times New Roman"/>
          <w:b/>
          <w:sz w:val="28"/>
          <w:szCs w:val="28"/>
          <w:lang w:val="it-IT"/>
        </w:rPr>
        <w:t>i și func</w:t>
      </w:r>
      <w:r>
        <w:rPr>
          <w:rFonts w:asciiTheme="majorHAnsi" w:eastAsia="Times New Roman" w:hAnsiTheme="majorHAnsi" w:cs="Times New Roman"/>
          <w:b/>
          <w:sz w:val="28"/>
          <w:szCs w:val="28"/>
          <w:lang w:val="it-IT"/>
        </w:rPr>
        <w:t>t</w:t>
      </w:r>
      <w:r w:rsidRPr="00135B58">
        <w:rPr>
          <w:rFonts w:asciiTheme="majorHAnsi" w:eastAsia="Times New Roman" w:hAnsiTheme="majorHAnsi" w:cs="Times New Roman"/>
          <w:b/>
          <w:sz w:val="28"/>
          <w:szCs w:val="28"/>
          <w:lang w:val="it-IT"/>
        </w:rPr>
        <w:t xml:space="preserve">ii </w:t>
      </w:r>
    </w:p>
    <w:p w:rsidR="00D10BEB" w:rsidRPr="00135B58" w:rsidRDefault="00D10BEB" w:rsidP="00D10BEB">
      <w:pPr>
        <w:autoSpaceDE w:val="0"/>
        <w:autoSpaceDN w:val="0"/>
        <w:adjustRightInd w:val="0"/>
        <w:spacing w:after="0"/>
        <w:ind w:firstLine="72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Principalele funcțiile ale Serviciului social ”CTF Tompa ” Sighetu Marmatiei sunt următoarele:</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fr-FR"/>
        </w:rPr>
      </w:pPr>
      <w:r w:rsidRPr="00135B58">
        <w:rPr>
          <w:rFonts w:asciiTheme="majorHAnsi" w:hAnsiTheme="majorHAnsi"/>
          <w:sz w:val="28"/>
          <w:szCs w:val="28"/>
          <w:lang w:val="fr-FR"/>
        </w:rPr>
        <w:t>asigura cazarea, hrana, cazarmamentul, echipamentul si conditiile igienico-sanitare necesare protectiei speciale a copiilor, tinerilor in functie de nevoile si caracteristicile fiecarei categorii de beneficiari ;</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fr-FR"/>
        </w:rPr>
      </w:pPr>
      <w:r w:rsidRPr="00135B58">
        <w:rPr>
          <w:rFonts w:asciiTheme="majorHAnsi" w:hAnsiTheme="majorHAnsi"/>
          <w:sz w:val="28"/>
          <w:szCs w:val="28"/>
          <w:lang w:val="fr-FR"/>
        </w:rPr>
        <w:t>asigura dupa caz supravegherea starii de sanatate, asistenta medicala, recuperare, ingrijire si supraveghere permanenta a beneficiarilor ;</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it-IT"/>
        </w:rPr>
      </w:pPr>
      <w:r w:rsidRPr="00135B58">
        <w:rPr>
          <w:rFonts w:asciiTheme="majorHAnsi" w:hAnsiTheme="majorHAnsi"/>
          <w:sz w:val="28"/>
          <w:szCs w:val="28"/>
          <w:lang w:val="it-IT"/>
        </w:rPr>
        <w:t>asigura paza si securitatea beneficiarilor ;</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it-IT"/>
        </w:rPr>
      </w:pPr>
      <w:r w:rsidRPr="00135B58">
        <w:rPr>
          <w:rFonts w:asciiTheme="majorHAnsi" w:hAnsiTheme="majorHAnsi"/>
          <w:sz w:val="28"/>
          <w:szCs w:val="28"/>
          <w:lang w:val="it-IT"/>
        </w:rPr>
        <w:t>asigura beneficiarilor protectie si asistenta in cunoasterea si exercitarea drepturilor lor,</w:t>
      </w:r>
      <w:r w:rsidRPr="00135B58">
        <w:rPr>
          <w:rFonts w:asciiTheme="majorHAnsi" w:eastAsia="Times New Roman" w:hAnsiTheme="majorHAnsi" w:cs="Times New Roman"/>
          <w:sz w:val="28"/>
          <w:szCs w:val="28"/>
          <w:lang w:val="it-IT" w:eastAsia="ro-RO"/>
        </w:rPr>
        <w:t xml:space="preserve"> a unei imagini pozitive a acestora, de promovare a drepturilor omului în general</w:t>
      </w:r>
      <w:r w:rsidRPr="00135B58">
        <w:rPr>
          <w:rFonts w:asciiTheme="majorHAnsi" w:hAnsiTheme="majorHAnsi"/>
          <w:sz w:val="28"/>
          <w:szCs w:val="28"/>
          <w:lang w:val="it-IT"/>
        </w:rPr>
        <w:t>;</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it-IT"/>
        </w:rPr>
      </w:pPr>
      <w:r w:rsidRPr="00135B58">
        <w:rPr>
          <w:rFonts w:asciiTheme="majorHAnsi" w:hAnsiTheme="majorHAnsi"/>
          <w:sz w:val="28"/>
          <w:szCs w:val="28"/>
          <w:lang w:val="it-IT"/>
        </w:rPr>
        <w:t>asigura accesul beneficiarilor la educatie, informare, cultura;</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it-IT"/>
        </w:rPr>
      </w:pPr>
      <w:r w:rsidRPr="00135B58">
        <w:rPr>
          <w:rFonts w:asciiTheme="majorHAnsi" w:hAnsiTheme="majorHAnsi"/>
          <w:sz w:val="28"/>
          <w:szCs w:val="28"/>
          <w:lang w:val="it-IT"/>
        </w:rPr>
        <w:t>asigura educatia informala si non-formala a beneficiarilor in vederea asimilarii cunostintelor si a deprinderilor necesare integrarii sociale;</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it-IT"/>
        </w:rPr>
      </w:pPr>
      <w:r w:rsidRPr="00135B58">
        <w:rPr>
          <w:rFonts w:asciiTheme="majorHAnsi" w:hAnsiTheme="majorHAnsi"/>
          <w:sz w:val="28"/>
          <w:szCs w:val="28"/>
          <w:lang w:val="it-IT"/>
        </w:rPr>
        <w:t>asigura socializarea beneficiarilor, dezvoltarea relatiilor cu comunitatea;</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it-IT"/>
        </w:rPr>
      </w:pPr>
      <w:r w:rsidRPr="00135B58">
        <w:rPr>
          <w:rFonts w:asciiTheme="majorHAnsi" w:hAnsiTheme="majorHAnsi"/>
          <w:sz w:val="28"/>
          <w:szCs w:val="28"/>
          <w:lang w:val="it-IT"/>
        </w:rPr>
        <w:t>asigura climatul favorabil dezvoltarii personalitatii copiilor/tinerilor;</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fr-FR"/>
        </w:rPr>
      </w:pPr>
      <w:r w:rsidRPr="00135B58">
        <w:rPr>
          <w:rFonts w:asciiTheme="majorHAnsi" w:hAnsiTheme="majorHAnsi"/>
          <w:sz w:val="28"/>
          <w:szCs w:val="28"/>
          <w:lang w:val="fr-FR"/>
        </w:rPr>
        <w:t>asigura participarea beneficiarilor la activitati de grup si la programe individualizate si adaptate nevoilor si caracteristicilor lor ;</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fr-FR"/>
        </w:rPr>
      </w:pPr>
      <w:r w:rsidRPr="00135B58">
        <w:rPr>
          <w:rFonts w:asciiTheme="majorHAnsi" w:hAnsiTheme="majorHAnsi"/>
          <w:sz w:val="28"/>
          <w:szCs w:val="28"/>
          <w:lang w:val="fr-FR"/>
        </w:rPr>
        <w:t>asigura interventii de specialitate ;</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fr-FR"/>
        </w:rPr>
      </w:pPr>
      <w:r w:rsidRPr="00135B58">
        <w:rPr>
          <w:rFonts w:asciiTheme="majorHAnsi" w:hAnsiTheme="majorHAnsi"/>
          <w:sz w:val="28"/>
          <w:szCs w:val="28"/>
          <w:lang w:val="fr-FR"/>
        </w:rPr>
        <w:t>contribuie la realizarea obiectivelor cuprinse in planul individuzalizat de protectie ;</w:t>
      </w:r>
    </w:p>
    <w:p w:rsidR="00D10BEB" w:rsidRPr="00135B58" w:rsidRDefault="00D10BEB" w:rsidP="00D10BEB">
      <w:pPr>
        <w:numPr>
          <w:ilvl w:val="0"/>
          <w:numId w:val="13"/>
        </w:numPr>
        <w:tabs>
          <w:tab w:val="clear" w:pos="720"/>
          <w:tab w:val="num" w:pos="0"/>
        </w:tabs>
        <w:spacing w:after="0" w:line="240" w:lineRule="auto"/>
        <w:ind w:left="0" w:right="-477" w:firstLine="360"/>
        <w:jc w:val="both"/>
        <w:rPr>
          <w:rFonts w:asciiTheme="majorHAnsi" w:hAnsiTheme="majorHAnsi"/>
          <w:sz w:val="28"/>
          <w:szCs w:val="28"/>
          <w:lang w:val="fr-FR"/>
        </w:rPr>
      </w:pPr>
      <w:r w:rsidRPr="00135B58">
        <w:rPr>
          <w:rFonts w:asciiTheme="majorHAnsi" w:hAnsiTheme="majorHAnsi"/>
          <w:sz w:val="28"/>
          <w:szCs w:val="28"/>
          <w:lang w:val="fr-FR"/>
        </w:rPr>
        <w:t>urmareste modalitatile concrete de punere in aplicare a masurilor de protectie speciala, integrarea si evolutia beneficiarilor in cadrul serviciului si formuleaza propuneri vizand completarea sau modificarea planului individualizat de protectie sau imbunatatirea calitatii ingrijirii acordate ;</w:t>
      </w:r>
    </w:p>
    <w:p w:rsidR="00D10BEB" w:rsidRPr="00135B58" w:rsidRDefault="00D10BEB" w:rsidP="00D10BEB">
      <w:pPr>
        <w:numPr>
          <w:ilvl w:val="0"/>
          <w:numId w:val="13"/>
        </w:numPr>
        <w:spacing w:after="0" w:line="240" w:lineRule="auto"/>
        <w:ind w:right="-477"/>
        <w:jc w:val="both"/>
        <w:rPr>
          <w:rFonts w:asciiTheme="majorHAnsi" w:hAnsiTheme="majorHAnsi"/>
          <w:sz w:val="28"/>
          <w:szCs w:val="28"/>
          <w:lang w:val="fr-FR"/>
        </w:rPr>
      </w:pPr>
      <w:r w:rsidRPr="00135B58">
        <w:rPr>
          <w:rFonts w:asciiTheme="majorHAnsi" w:hAnsiTheme="majorHAnsi"/>
          <w:sz w:val="28"/>
          <w:szCs w:val="28"/>
          <w:lang w:val="fr-FR"/>
        </w:rPr>
        <w:t xml:space="preserve">asigura posibilitati de petrecere </w:t>
      </w:r>
      <w:proofErr w:type="gramStart"/>
      <w:r w:rsidRPr="00135B58">
        <w:rPr>
          <w:rFonts w:asciiTheme="majorHAnsi" w:hAnsiTheme="majorHAnsi"/>
          <w:sz w:val="28"/>
          <w:szCs w:val="28"/>
          <w:lang w:val="fr-FR"/>
        </w:rPr>
        <w:t>a</w:t>
      </w:r>
      <w:proofErr w:type="gramEnd"/>
      <w:r w:rsidRPr="00135B58">
        <w:rPr>
          <w:rFonts w:asciiTheme="majorHAnsi" w:hAnsiTheme="majorHAnsi"/>
          <w:sz w:val="28"/>
          <w:szCs w:val="28"/>
          <w:lang w:val="fr-FR"/>
        </w:rPr>
        <w:t xml:space="preserve"> timpului liber ;</w:t>
      </w:r>
    </w:p>
    <w:p w:rsidR="00D10BEB" w:rsidRPr="00135B58" w:rsidRDefault="00D10BEB" w:rsidP="00D10BEB">
      <w:pPr>
        <w:autoSpaceDE w:val="0"/>
        <w:autoSpaceDN w:val="0"/>
        <w:adjustRightInd w:val="0"/>
        <w:spacing w:after="0" w:line="240" w:lineRule="auto"/>
        <w:jc w:val="both"/>
        <w:rPr>
          <w:rFonts w:asciiTheme="majorHAnsi" w:eastAsia="Times New Roman" w:hAnsiTheme="majorHAnsi" w:cs="Times New Roman"/>
          <w:sz w:val="28"/>
          <w:szCs w:val="28"/>
          <w:lang w:val="it-IT" w:eastAsia="ro-RO"/>
        </w:rPr>
      </w:pP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b/>
          <w:sz w:val="28"/>
          <w:szCs w:val="28"/>
          <w:lang w:val="it-IT"/>
        </w:rPr>
      </w:pPr>
      <w:r w:rsidRPr="00135B58">
        <w:rPr>
          <w:rFonts w:asciiTheme="majorHAnsi" w:eastAsia="Times New Roman" w:hAnsiTheme="majorHAnsi" w:cs="Times New Roman"/>
          <w:b/>
          <w:sz w:val="28"/>
          <w:szCs w:val="28"/>
          <w:lang w:val="it-IT"/>
        </w:rPr>
        <w:t>Art. 8 – Structura organizatorică, numărul de posturi şi categoriile de personal</w:t>
      </w:r>
    </w:p>
    <w:p w:rsidR="00D10BEB" w:rsidRPr="00135B58" w:rsidRDefault="00D10BEB" w:rsidP="00D10BEB">
      <w:pPr>
        <w:autoSpaceDE w:val="0"/>
        <w:autoSpaceDN w:val="0"/>
        <w:adjustRightInd w:val="0"/>
        <w:spacing w:before="120" w:after="0"/>
        <w:jc w:val="both"/>
        <w:rPr>
          <w:rFonts w:asciiTheme="majorHAnsi" w:hAnsiTheme="majorHAnsi"/>
          <w:sz w:val="28"/>
          <w:szCs w:val="28"/>
          <w:lang w:val="fr-FR"/>
        </w:rPr>
      </w:pPr>
      <w:r w:rsidRPr="00135B58">
        <w:rPr>
          <w:rFonts w:asciiTheme="majorHAnsi" w:hAnsiTheme="majorHAnsi"/>
          <w:sz w:val="28"/>
          <w:szCs w:val="28"/>
          <w:lang w:val="fr-FR"/>
        </w:rPr>
        <w:t xml:space="preserve">     1) Organizarea</w:t>
      </w:r>
      <w:r w:rsidRPr="00135B58">
        <w:rPr>
          <w:rFonts w:asciiTheme="majorHAnsi" w:hAnsiTheme="majorHAnsi"/>
          <w:i/>
          <w:sz w:val="28"/>
          <w:szCs w:val="28"/>
          <w:lang w:val="fr-FR"/>
        </w:rPr>
        <w:t> </w:t>
      </w:r>
      <w:r w:rsidRPr="00135B58">
        <w:rPr>
          <w:rFonts w:asciiTheme="majorHAnsi" w:hAnsiTheme="majorHAnsi"/>
          <w:sz w:val="28"/>
          <w:szCs w:val="28"/>
          <w:lang w:val="fr-FR"/>
        </w:rPr>
        <w:t>: numarul de posturi si categoriile de personal pentru serviciile de tip rezidential se aproba prin hotararea Consiliului Judetean, pregatirea personalului fiind adaptatat caracteristicilor si nevoilor de ingrijire ale copiilor protejati precum si obiectivelor serviciului ;</w:t>
      </w:r>
    </w:p>
    <w:p w:rsidR="00D10BEB" w:rsidRPr="00135B58" w:rsidRDefault="00D10BEB" w:rsidP="00D10BEB">
      <w:pPr>
        <w:spacing w:after="0"/>
        <w:ind w:right="-477" w:firstLine="360"/>
        <w:jc w:val="both"/>
        <w:rPr>
          <w:rFonts w:asciiTheme="majorHAnsi" w:hAnsiTheme="majorHAnsi"/>
          <w:sz w:val="28"/>
          <w:szCs w:val="28"/>
          <w:lang w:val="fr-FR"/>
        </w:rPr>
      </w:pPr>
      <w:r w:rsidRPr="00135B58">
        <w:rPr>
          <w:rFonts w:asciiTheme="majorHAnsi" w:hAnsiTheme="majorHAnsi"/>
          <w:sz w:val="28"/>
          <w:szCs w:val="28"/>
          <w:lang w:val="fr-FR"/>
        </w:rPr>
        <w:lastRenderedPageBreak/>
        <w:t>2) Structura orientativa a personalului serviciului rezidential este formata din urmatoarele categorii :</w:t>
      </w:r>
    </w:p>
    <w:p w:rsidR="00D10BEB" w:rsidRPr="00135B58" w:rsidRDefault="00D10BEB" w:rsidP="00D10BEB">
      <w:pPr>
        <w:spacing w:after="0"/>
        <w:ind w:left="360" w:right="-477"/>
        <w:jc w:val="both"/>
        <w:rPr>
          <w:rFonts w:asciiTheme="majorHAnsi" w:hAnsiTheme="majorHAnsi"/>
          <w:sz w:val="28"/>
          <w:szCs w:val="28"/>
          <w:lang w:val="fr-FR"/>
        </w:rPr>
      </w:pPr>
      <w:r w:rsidRPr="00135B58">
        <w:rPr>
          <w:rFonts w:asciiTheme="majorHAnsi" w:hAnsiTheme="majorHAnsi"/>
          <w:sz w:val="28"/>
          <w:szCs w:val="28"/>
          <w:lang w:val="fr-FR"/>
        </w:rPr>
        <w:t>a) personal de conducere ;</w:t>
      </w:r>
    </w:p>
    <w:p w:rsidR="00D10BEB" w:rsidRPr="00135B58" w:rsidRDefault="00D10BEB" w:rsidP="00D10BEB">
      <w:pPr>
        <w:spacing w:after="0"/>
        <w:ind w:left="360" w:right="-477"/>
        <w:jc w:val="both"/>
        <w:rPr>
          <w:rFonts w:asciiTheme="majorHAnsi" w:hAnsiTheme="majorHAnsi"/>
          <w:sz w:val="28"/>
          <w:szCs w:val="28"/>
          <w:lang w:val="fr-FR"/>
        </w:rPr>
      </w:pPr>
      <w:r w:rsidRPr="00135B58">
        <w:rPr>
          <w:rFonts w:asciiTheme="majorHAnsi" w:hAnsiTheme="majorHAnsi"/>
          <w:sz w:val="28"/>
          <w:szCs w:val="28"/>
          <w:lang w:val="fr-FR"/>
        </w:rPr>
        <w:t>b) personal de educare si ingrijire ;</w:t>
      </w:r>
    </w:p>
    <w:p w:rsidR="00D10BEB" w:rsidRPr="00135B58" w:rsidRDefault="00D10BEB" w:rsidP="00D10BEB">
      <w:pPr>
        <w:spacing w:after="0"/>
        <w:ind w:left="360" w:right="-477"/>
        <w:jc w:val="both"/>
        <w:rPr>
          <w:rFonts w:asciiTheme="majorHAnsi" w:hAnsiTheme="majorHAnsi"/>
          <w:sz w:val="28"/>
          <w:szCs w:val="28"/>
          <w:lang w:val="fr-FR"/>
        </w:rPr>
      </w:pPr>
      <w:r w:rsidRPr="00135B58">
        <w:rPr>
          <w:rFonts w:asciiTheme="majorHAnsi" w:hAnsiTheme="majorHAnsi"/>
          <w:sz w:val="28"/>
          <w:szCs w:val="28"/>
          <w:lang w:val="fr-FR"/>
        </w:rPr>
        <w:t>c) personal de specialitate ;</w:t>
      </w:r>
    </w:p>
    <w:p w:rsidR="00D10BEB" w:rsidRPr="00135B58" w:rsidRDefault="00D10BEB" w:rsidP="00D10BEB">
      <w:pPr>
        <w:spacing w:after="0"/>
        <w:ind w:left="360" w:right="-477"/>
        <w:jc w:val="both"/>
        <w:rPr>
          <w:rFonts w:asciiTheme="majorHAnsi" w:hAnsiTheme="majorHAnsi"/>
          <w:sz w:val="28"/>
          <w:szCs w:val="28"/>
          <w:lang w:val="fr-FR"/>
        </w:rPr>
      </w:pPr>
      <w:r w:rsidRPr="00135B58">
        <w:rPr>
          <w:rFonts w:asciiTheme="majorHAnsi" w:hAnsiTheme="majorHAnsi"/>
          <w:sz w:val="28"/>
          <w:szCs w:val="28"/>
          <w:lang w:val="fr-FR"/>
        </w:rPr>
        <w:t>d) personal administrativ ;</w:t>
      </w:r>
    </w:p>
    <w:p w:rsidR="00D10BEB" w:rsidRPr="00135B58" w:rsidRDefault="00D10BEB" w:rsidP="00D10BEB">
      <w:pPr>
        <w:autoSpaceDE w:val="0"/>
        <w:autoSpaceDN w:val="0"/>
        <w:adjustRightInd w:val="0"/>
        <w:spacing w:after="0" w:line="240" w:lineRule="auto"/>
        <w:ind w:firstLine="36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Serviciul social ”CTF Tompa” Sighetu Marmatiei funcționează cu un număr de 6  persoane,  din care:</w:t>
      </w:r>
    </w:p>
    <w:p w:rsidR="00D10BEB" w:rsidRPr="00135B58" w:rsidRDefault="00D10BEB" w:rsidP="00D10BEB">
      <w:pPr>
        <w:numPr>
          <w:ilvl w:val="0"/>
          <w:numId w:val="6"/>
        </w:numPr>
        <w:autoSpaceDE w:val="0"/>
        <w:autoSpaceDN w:val="0"/>
        <w:adjustRightInd w:val="0"/>
        <w:spacing w:after="0" w:line="240" w:lineRule="auto"/>
        <w:ind w:left="0" w:firstLine="360"/>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Personal educativ de specialitate: educator  1;</w:t>
      </w:r>
    </w:p>
    <w:p w:rsidR="00D10BEB" w:rsidRPr="00135B58" w:rsidRDefault="00D10BEB" w:rsidP="00D10BEB">
      <w:pPr>
        <w:numPr>
          <w:ilvl w:val="0"/>
          <w:numId w:val="6"/>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Personal educativ: instructor de educatie: 4</w:t>
      </w:r>
    </w:p>
    <w:p w:rsidR="00D10BEB" w:rsidRPr="00135B58" w:rsidRDefault="00D10BEB" w:rsidP="00D10BEB">
      <w:pPr>
        <w:numPr>
          <w:ilvl w:val="0"/>
          <w:numId w:val="6"/>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Personal administrativ: bucatar 1;</w:t>
      </w:r>
    </w:p>
    <w:p w:rsidR="00D10BEB" w:rsidRPr="00135B58" w:rsidRDefault="00D10BEB" w:rsidP="00D10BEB">
      <w:pPr>
        <w:numPr>
          <w:ilvl w:val="0"/>
          <w:numId w:val="6"/>
        </w:numPr>
        <w:autoSpaceDE w:val="0"/>
        <w:autoSpaceDN w:val="0"/>
        <w:adjustRightInd w:val="0"/>
        <w:spacing w:after="0" w:line="240" w:lineRule="auto"/>
        <w:ind w:left="360" w:right="-477"/>
        <w:jc w:val="both"/>
        <w:rPr>
          <w:rFonts w:asciiTheme="majorHAnsi" w:hAnsiTheme="majorHAnsi"/>
          <w:sz w:val="28"/>
          <w:szCs w:val="28"/>
          <w:lang w:val="fr-FR"/>
        </w:rPr>
      </w:pPr>
      <w:r w:rsidRPr="00135B58">
        <w:rPr>
          <w:rFonts w:asciiTheme="majorHAnsi" w:eastAsia="Times New Roman" w:hAnsiTheme="majorHAnsi" w:cs="Times New Roman"/>
          <w:sz w:val="28"/>
          <w:szCs w:val="28"/>
        </w:rPr>
        <w:t>Voluntari: 2</w:t>
      </w:r>
    </w:p>
    <w:p w:rsidR="00D10BEB" w:rsidRPr="00135B58" w:rsidRDefault="00D10BEB" w:rsidP="00D10BEB">
      <w:pPr>
        <w:numPr>
          <w:ilvl w:val="0"/>
          <w:numId w:val="6"/>
        </w:numPr>
        <w:autoSpaceDE w:val="0"/>
        <w:autoSpaceDN w:val="0"/>
        <w:adjustRightInd w:val="0"/>
        <w:spacing w:after="0" w:line="240" w:lineRule="auto"/>
        <w:ind w:left="360" w:right="-477"/>
        <w:jc w:val="both"/>
        <w:rPr>
          <w:rFonts w:asciiTheme="majorHAnsi" w:hAnsiTheme="majorHAnsi"/>
          <w:sz w:val="28"/>
          <w:szCs w:val="28"/>
          <w:lang w:val="fr-FR"/>
        </w:rPr>
      </w:pPr>
      <w:r w:rsidRPr="00135B58">
        <w:rPr>
          <w:rFonts w:asciiTheme="majorHAnsi" w:hAnsiTheme="majorHAnsi"/>
          <w:sz w:val="28"/>
          <w:szCs w:val="28"/>
          <w:lang w:val="fr-FR"/>
        </w:rPr>
        <w:t>Atributiile personalului incadrat sunt conforme cu fisa postului, pentru fiecare categorie de personal in parte, astfel :</w:t>
      </w:r>
    </w:p>
    <w:p w:rsidR="00D10BEB" w:rsidRPr="00135B58" w:rsidRDefault="00D10BEB" w:rsidP="00D10BEB">
      <w:pPr>
        <w:autoSpaceDE w:val="0"/>
        <w:autoSpaceDN w:val="0"/>
        <w:adjustRightInd w:val="0"/>
        <w:spacing w:after="0" w:line="240" w:lineRule="auto"/>
        <w:ind w:left="360" w:right="-477"/>
        <w:jc w:val="both"/>
        <w:rPr>
          <w:rFonts w:asciiTheme="majorHAnsi" w:hAnsiTheme="majorHAnsi"/>
          <w:sz w:val="28"/>
          <w:szCs w:val="28"/>
          <w:lang w:val="fr-FR"/>
        </w:rPr>
      </w:pPr>
    </w:p>
    <w:p w:rsidR="00D10BEB" w:rsidRPr="00135B58" w:rsidRDefault="00D10BEB" w:rsidP="00D10BEB">
      <w:pPr>
        <w:pStyle w:val="ListParagraph"/>
        <w:numPr>
          <w:ilvl w:val="2"/>
          <w:numId w:val="16"/>
        </w:numPr>
        <w:autoSpaceDE w:val="0"/>
        <w:autoSpaceDN w:val="0"/>
        <w:adjustRightInd w:val="0"/>
        <w:spacing w:after="0" w:line="240" w:lineRule="auto"/>
        <w:ind w:right="-477"/>
        <w:jc w:val="both"/>
        <w:rPr>
          <w:rFonts w:asciiTheme="majorHAnsi" w:hAnsiTheme="majorHAnsi"/>
          <w:b/>
          <w:sz w:val="28"/>
          <w:szCs w:val="28"/>
          <w:lang w:val="fr-FR"/>
        </w:rPr>
      </w:pPr>
      <w:r w:rsidRPr="00135B58">
        <w:rPr>
          <w:rFonts w:asciiTheme="majorHAnsi" w:hAnsiTheme="majorHAnsi"/>
          <w:b/>
          <w:sz w:val="28"/>
          <w:szCs w:val="28"/>
          <w:lang w:val="fr-FR"/>
        </w:rPr>
        <w:t>EDUCATOR :</w:t>
      </w:r>
    </w:p>
    <w:p w:rsidR="00D10BEB" w:rsidRPr="00135B58" w:rsidRDefault="00D10BEB" w:rsidP="00D10BEB">
      <w:pPr>
        <w:pStyle w:val="ListParagraph"/>
        <w:autoSpaceDE w:val="0"/>
        <w:autoSpaceDN w:val="0"/>
        <w:adjustRightInd w:val="0"/>
        <w:spacing w:after="0" w:line="240" w:lineRule="auto"/>
        <w:ind w:left="1080" w:right="-477"/>
        <w:jc w:val="both"/>
        <w:rPr>
          <w:rFonts w:asciiTheme="majorHAnsi" w:hAnsiTheme="majorHAnsi"/>
          <w:b/>
          <w:sz w:val="28"/>
          <w:szCs w:val="28"/>
          <w:lang w:val="fr-FR"/>
        </w:rPr>
      </w:pP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 xml:space="preserve">Constientizeaza rolul sau în echipa pluridisciplinara si dezvolta relatii profesionale, de colaborare, pe orizontala si pe verticala;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Participa la întâlnirile organizate de seful de centru cu managerul de caz de la D.G.A.S.P.C. în scopul analizarii situatiei copilului si cunoaste procedurile de colaborare cu managerul de caz si alti specialisti;</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Este desemnat persoana de referinta pentru copil/tânar si întocmeste programul de acomodare, cu sprijinul specialistilor din institutie;</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Prezinta copilului, clar, în functie de gradul sau de maturitate si tipul dizabilitatii / gradului de handicap care sunt principalele reguli de organizare ale  institutiei;</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Efectueaza cu copilul/tânarul cu nevoi speciale activitatile stabilite de catre specialistii centrului pe baza evaluarii periodice a copilului/tânarului cu nevoi speciale astfel încât acesta sa-si continue dezvoltarea</w:t>
      </w:r>
      <w:r w:rsidRPr="00135B58">
        <w:rPr>
          <w:rFonts w:asciiTheme="majorHAnsi" w:eastAsia="Times New Roman" w:hAnsiTheme="majorHAnsi"/>
          <w:b/>
          <w:sz w:val="28"/>
          <w:szCs w:val="28"/>
          <w:lang w:val="it-IT" w:eastAsia="ro-RO"/>
        </w:rPr>
        <w:t xml:space="preserve">;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 xml:space="preserve">Mentine permanent legatura cu scoala, educatorii, învatatorii si profesorii devenind un partener în instruirea si educarea copiilor/tinerilor, efectueaza vizite regulate la scoala pentru a discuta situatia fiecarui copil;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 xml:space="preserve"> Pentru copiii nescolarizabili, proiecteaza si realizeaza activitati cât mai diverse (mai ales sub forma de joc) în care sa fie exersate comportamentele (motor, verbal, cognitiv si socio-afectiv) si urmareste împreuna cu ceilalti educatori din casa dezvoltarea pe laturi comportamentale;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lastRenderedPageBreak/>
        <w:t>Participa, împreuna cu personalul de specialitate din cadrul institutiei, la elaborarea PIS nevoi educationale / PIS domenii de dezvoltare si urmareste obtinerea de rezultate scolare/obtinerea de rezultate în toate domeniile de comportament, corespunzatoare potentialului de dezvoltare a copilului</w:t>
      </w:r>
      <w:r w:rsidRPr="00135B58">
        <w:rPr>
          <w:rFonts w:asciiTheme="majorHAnsi" w:eastAsia="Times New Roman" w:hAnsiTheme="majorHAnsi"/>
          <w:b/>
          <w:sz w:val="28"/>
          <w:szCs w:val="28"/>
          <w:lang w:val="it-IT" w:eastAsia="ro-RO"/>
        </w:rPr>
        <w:t>;</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Elaboreaza, împreuna cu cadrele didactice de la scoala frecventata de copil, Programul educational, anexa a PIP, urmareste pregatirea temelor scolare si asigura sprijinul necesar pentru realizarea acestui lucru;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În situatia în care copilul, din motive de sanatate nu poate frecventa, pe o perioada determinata de timp, unitatea de învatamânt din comunitate, educatorul specializat asigura activitati de pregatire scolara în institutie pe durata programului scolar si în conformitate cu curriculum scolar;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Educatorul specializat participa la toate activitatile la care unitatea de învatamânt solicita prezenta parintilor;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Organizeaza activitati de grup, în functie de propunerile si preferintele personale ale copiilor/tinerilor, stimulând libera exprimare a opiniei, contribuind la educarea spiritului de echipa, la promovarea întrajutorarii a comunicarii între copii/tineri;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Organizeaza si anima activitatile de timp liber: sportive, culturale, gospodaresti, turistice,  jocuri, etc.în functie de nivelul de dezvoltare a copilului/tânarului;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Participa, împreuna cu personalul de specialitate din cadrul institutiei, la elaborarea PIS nevoile de recreere si socializare, PIS dezvoltarea deprinderilor de viata independenta;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Participa la amenajarea spatiului de locuit, actionând pentru personalizarea lui si implica pe copii/tineri în aceasta activitate, tinând cont de preferintele lor;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Supravegheaza prezenta în unitate a copiilor încredintati si stabileste masurile, conform procedurilor existente, pentru aducerea acestora în institutie atunci când o parasesc fara invoire;</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Ajuta copilul sa dezvolte relatii pozitive cu ceilalti : cu parintii, cu copiii din institutie si din unitatea de învatamânt frecventata, cu personalul din institutie si alti profesionisti;</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Încurajeaza copiii sa-si exprime opiniile cu privire la toate aspectele care-i privesc, inclusiv ale vietii cotidiene din institutie;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Redacteaza raportul de tura în caietul unic; participa la sedintele de supervizare, la întâlnirile de perfectionare lunare, la sedintele administrative si are datoria de a se autoperfectiona profesional;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Respecta, în interactiunea cu copilul, valorile de baza ale unei relatii parentale de calitate: caldura si afectiune, limite clare si bine precizate, </w:t>
      </w:r>
      <w:r w:rsidRPr="00135B58">
        <w:rPr>
          <w:rFonts w:asciiTheme="majorHAnsi" w:eastAsia="Times New Roman" w:hAnsiTheme="majorHAnsi"/>
          <w:bCs/>
          <w:sz w:val="28"/>
          <w:szCs w:val="28"/>
          <w:lang w:val="it-IT" w:eastAsia="ro-RO"/>
        </w:rPr>
        <w:lastRenderedPageBreak/>
        <w:t xml:space="preserve">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Respecta demnitatea copilului si foloseste formula de adresare preferata de copil;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Cunoaste particularitatile de vârsta, diferentele individuale de conduita si istoricul copiilor din casa,  astfel încât sa poata stabili o comunicare si o relationare adecvata cu acestia;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bCs/>
          <w:sz w:val="28"/>
          <w:szCs w:val="28"/>
          <w:lang w:val="it-IT" w:eastAsia="ro-RO"/>
        </w:rPr>
        <w:t xml:space="preserve">Urmareste si îndruma copiii în cheltuirea fondurilor financiare de care acestia dispun si însoteste copiii la achizitionarea produselor;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 xml:space="preserve"> </w:t>
      </w:r>
      <w:r w:rsidRPr="00135B58">
        <w:rPr>
          <w:rFonts w:asciiTheme="majorHAnsi" w:eastAsia="Times New Roman" w:hAnsiTheme="majorHAnsi"/>
          <w:bCs/>
          <w:sz w:val="28"/>
          <w:szCs w:val="28"/>
          <w:lang w:val="it-IT" w:eastAsia="ro-RO"/>
        </w:rPr>
        <w:t xml:space="preserve">Îsi însuseste si respecta legislatia în vigoare cu privire la protectia copilului ;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 xml:space="preserve"> </w:t>
      </w:r>
      <w:r w:rsidRPr="00135B58">
        <w:rPr>
          <w:rFonts w:asciiTheme="majorHAnsi" w:eastAsia="Times New Roman" w:hAnsiTheme="majorHAnsi"/>
          <w:bCs/>
          <w:sz w:val="28"/>
          <w:szCs w:val="28"/>
          <w:lang w:val="it-IT" w:eastAsia="ro-RO"/>
        </w:rPr>
        <w:t xml:space="preserve">Actioneaza în conformitate cu S.M.O. existente, asumându-si rolurile corespunzatoare;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eastAsia="ro-RO"/>
        </w:rPr>
      </w:pPr>
      <w:r w:rsidRPr="00135B58">
        <w:rPr>
          <w:rFonts w:asciiTheme="majorHAnsi" w:eastAsia="Times New Roman" w:hAnsiTheme="majorHAnsi"/>
          <w:sz w:val="28"/>
          <w:szCs w:val="28"/>
          <w:lang w:val="it-IT" w:eastAsia="ro-RO"/>
        </w:rPr>
        <w:t xml:space="preserve"> </w:t>
      </w:r>
      <w:r w:rsidRPr="00135B58">
        <w:rPr>
          <w:rFonts w:asciiTheme="majorHAnsi" w:eastAsia="Times New Roman" w:hAnsiTheme="majorHAnsi"/>
          <w:bCs/>
          <w:sz w:val="28"/>
          <w:szCs w:val="28"/>
          <w:lang w:eastAsia="ro-RO"/>
        </w:rPr>
        <w:t xml:space="preserve">Actioneaza pentru asigurarea unui mediu </w:t>
      </w:r>
      <w:r>
        <w:rPr>
          <w:rFonts w:asciiTheme="majorHAnsi" w:eastAsia="Times New Roman" w:hAnsiTheme="majorHAnsi"/>
          <w:bCs/>
          <w:sz w:val="28"/>
          <w:szCs w:val="28"/>
          <w:lang w:eastAsia="ro-RO"/>
        </w:rPr>
        <w:t xml:space="preserve">securizant pentru copil/tânar;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 xml:space="preserve"> </w:t>
      </w:r>
      <w:r w:rsidRPr="00135B58">
        <w:rPr>
          <w:rFonts w:asciiTheme="majorHAnsi" w:eastAsia="Times New Roman" w:hAnsiTheme="majorHAnsi"/>
          <w:bCs/>
          <w:sz w:val="28"/>
          <w:szCs w:val="28"/>
          <w:lang w:val="it-IT" w:eastAsia="ro-RO"/>
        </w:rPr>
        <w:t xml:space="preserve">Aduce la cunostinta conducerii centrului de plasament orice disfunctiuni întâlnite care pot aduce prejudicii la sanatatii </w:t>
      </w:r>
      <w:r>
        <w:rPr>
          <w:rFonts w:asciiTheme="majorHAnsi" w:eastAsia="Times New Roman" w:hAnsiTheme="majorHAnsi"/>
          <w:bCs/>
          <w:sz w:val="28"/>
          <w:szCs w:val="28"/>
          <w:lang w:val="it-IT" w:eastAsia="ro-RO"/>
        </w:rPr>
        <w:t>copiilor</w:t>
      </w:r>
      <w:r w:rsidRPr="00135B58">
        <w:rPr>
          <w:rFonts w:asciiTheme="majorHAnsi" w:eastAsia="Times New Roman" w:hAnsiTheme="majorHAnsi"/>
          <w:bCs/>
          <w:sz w:val="28"/>
          <w:szCs w:val="28"/>
          <w:lang w:val="it-IT" w:eastAsia="ro-RO"/>
        </w:rPr>
        <w:t>/tinerilor</w:t>
      </w:r>
      <w:r w:rsidRPr="00135B58">
        <w:rPr>
          <w:rFonts w:asciiTheme="majorHAnsi" w:eastAsia="Times New Roman" w:hAnsiTheme="majorHAnsi"/>
          <w:b/>
          <w:bCs/>
          <w:sz w:val="28"/>
          <w:szCs w:val="28"/>
          <w:lang w:val="it-IT" w:eastAsia="ro-RO"/>
        </w:rPr>
        <w:t xml:space="preserve"> </w:t>
      </w:r>
      <w:r w:rsidRPr="00135B58">
        <w:rPr>
          <w:rFonts w:asciiTheme="majorHAnsi" w:eastAsia="Times New Roman" w:hAnsiTheme="majorHAnsi"/>
          <w:bCs/>
          <w:sz w:val="28"/>
          <w:szCs w:val="28"/>
          <w:lang w:val="it-IT" w:eastAsia="ro-RO"/>
        </w:rPr>
        <w:t>din institutie</w:t>
      </w:r>
      <w:r w:rsidRPr="00135B58">
        <w:rPr>
          <w:rFonts w:asciiTheme="majorHAnsi" w:eastAsia="Times New Roman" w:hAnsiTheme="majorHAnsi"/>
          <w:b/>
          <w:bCs/>
          <w:sz w:val="28"/>
          <w:szCs w:val="28"/>
          <w:lang w:val="it-IT" w:eastAsia="ro-RO"/>
        </w:rPr>
        <w:t xml:space="preserve">; </w:t>
      </w:r>
    </w:p>
    <w:p w:rsidR="00D10BEB" w:rsidRPr="00135B58" w:rsidRDefault="00D10BEB" w:rsidP="00D10BEB">
      <w:pPr>
        <w:pStyle w:val="NoSpacing"/>
        <w:numPr>
          <w:ilvl w:val="0"/>
          <w:numId w:val="17"/>
        </w:numPr>
        <w:tabs>
          <w:tab w:val="clear" w:pos="720"/>
          <w:tab w:val="num" w:pos="0"/>
        </w:tabs>
        <w:ind w:left="0" w:firstLine="270"/>
        <w:jc w:val="both"/>
        <w:rPr>
          <w:rFonts w:asciiTheme="majorHAnsi" w:eastAsia="Times New Roman" w:hAnsiTheme="majorHAnsi"/>
          <w:sz w:val="28"/>
          <w:szCs w:val="28"/>
          <w:lang w:val="it-IT" w:eastAsia="ro-RO"/>
        </w:rPr>
      </w:pPr>
      <w:r w:rsidRPr="00135B58">
        <w:rPr>
          <w:rFonts w:asciiTheme="majorHAnsi" w:eastAsia="Times New Roman" w:hAnsiTheme="majorHAnsi"/>
          <w:sz w:val="28"/>
          <w:szCs w:val="28"/>
          <w:lang w:val="it-IT" w:eastAsia="ro-RO"/>
        </w:rPr>
        <w:t xml:space="preserve">  </w:t>
      </w:r>
      <w:r w:rsidRPr="00135B58">
        <w:rPr>
          <w:rFonts w:asciiTheme="majorHAnsi" w:eastAsia="Times New Roman" w:hAnsiTheme="majorHAnsi"/>
          <w:bCs/>
          <w:sz w:val="28"/>
          <w:szCs w:val="28"/>
          <w:lang w:val="it-IT" w:eastAsia="ro-RO"/>
        </w:rPr>
        <w:t xml:space="preserve">Primeste si solutioneaza si alte sarcini trasate de conducerea institutiei, pe linie ierarhica, în limita competentelor profesionale pe care le are </w:t>
      </w:r>
      <w:r w:rsidRPr="00135B58">
        <w:rPr>
          <w:rFonts w:asciiTheme="majorHAnsi" w:eastAsia="Times New Roman" w:hAnsiTheme="majorHAnsi"/>
          <w:sz w:val="28"/>
          <w:szCs w:val="28"/>
          <w:lang w:val="it-IT" w:eastAsia="ro-RO"/>
        </w:rPr>
        <w:t xml:space="preserve">. </w:t>
      </w:r>
    </w:p>
    <w:p w:rsidR="00D10BEB" w:rsidRPr="00135B58" w:rsidRDefault="00D10BEB" w:rsidP="00D10BEB">
      <w:pPr>
        <w:pStyle w:val="NoSpacing"/>
        <w:jc w:val="both"/>
        <w:rPr>
          <w:rFonts w:asciiTheme="majorHAnsi" w:hAnsiTheme="majorHAnsi"/>
          <w:sz w:val="28"/>
          <w:szCs w:val="28"/>
          <w:lang w:val="fr-FR"/>
        </w:rPr>
      </w:pPr>
    </w:p>
    <w:p w:rsidR="00D10BEB" w:rsidRPr="00135B58" w:rsidRDefault="00D10BEB" w:rsidP="00D10BEB">
      <w:pPr>
        <w:pStyle w:val="ListParagraph"/>
        <w:numPr>
          <w:ilvl w:val="2"/>
          <w:numId w:val="16"/>
        </w:numPr>
        <w:autoSpaceDE w:val="0"/>
        <w:autoSpaceDN w:val="0"/>
        <w:adjustRightInd w:val="0"/>
        <w:spacing w:after="0" w:line="240" w:lineRule="auto"/>
        <w:ind w:right="-477"/>
        <w:jc w:val="both"/>
        <w:rPr>
          <w:rFonts w:asciiTheme="majorHAnsi" w:hAnsiTheme="majorHAnsi"/>
          <w:b/>
          <w:sz w:val="28"/>
          <w:szCs w:val="28"/>
          <w:lang w:val="fr-FR"/>
        </w:rPr>
      </w:pPr>
      <w:r w:rsidRPr="00135B58">
        <w:rPr>
          <w:rFonts w:asciiTheme="majorHAnsi" w:hAnsiTheme="majorHAnsi"/>
          <w:b/>
          <w:sz w:val="28"/>
          <w:szCs w:val="28"/>
          <w:lang w:val="fr-FR"/>
        </w:rPr>
        <w:t xml:space="preserve">INSTRUCTOR </w:t>
      </w:r>
      <w:proofErr w:type="gramStart"/>
      <w:r w:rsidRPr="00135B58">
        <w:rPr>
          <w:rFonts w:asciiTheme="majorHAnsi" w:hAnsiTheme="majorHAnsi"/>
          <w:b/>
          <w:sz w:val="28"/>
          <w:szCs w:val="28"/>
          <w:lang w:val="fr-FR"/>
        </w:rPr>
        <w:t>DE EDUCATIE</w:t>
      </w:r>
      <w:proofErr w:type="gramEnd"/>
      <w:r w:rsidRPr="00135B58">
        <w:rPr>
          <w:rFonts w:asciiTheme="majorHAnsi" w:hAnsiTheme="majorHAnsi"/>
          <w:b/>
          <w:sz w:val="28"/>
          <w:szCs w:val="28"/>
          <w:lang w:val="fr-FR"/>
        </w:rPr>
        <w:t> :</w:t>
      </w:r>
    </w:p>
    <w:p w:rsidR="00D10BEB" w:rsidRPr="00135B58" w:rsidRDefault="00D10BEB" w:rsidP="00D10BEB">
      <w:pPr>
        <w:pStyle w:val="NoSpacing"/>
        <w:jc w:val="both"/>
        <w:rPr>
          <w:rFonts w:asciiTheme="majorHAnsi" w:hAnsiTheme="majorHAnsi"/>
          <w:sz w:val="28"/>
          <w:szCs w:val="28"/>
          <w:lang w:val="fr-FR"/>
        </w:rPr>
      </w:pPr>
    </w:p>
    <w:p w:rsidR="00D10BEB" w:rsidRPr="00135B58" w:rsidRDefault="00D10BEB" w:rsidP="00D10BEB">
      <w:pPr>
        <w:pStyle w:val="NoSpacing"/>
        <w:jc w:val="both"/>
        <w:rPr>
          <w:rFonts w:asciiTheme="majorHAnsi" w:hAnsiTheme="majorHAnsi"/>
          <w:b/>
          <w:i/>
          <w:sz w:val="28"/>
          <w:szCs w:val="28"/>
          <w:u w:val="single"/>
        </w:rPr>
      </w:pPr>
      <w:r w:rsidRPr="00135B58">
        <w:rPr>
          <w:rFonts w:asciiTheme="majorHAnsi" w:hAnsiTheme="majorHAnsi"/>
          <w:b/>
          <w:i/>
          <w:sz w:val="28"/>
          <w:szCs w:val="28"/>
          <w:u w:val="single"/>
        </w:rPr>
        <w:t>Educare:</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1.  Participă la reconstituirea istoriei personale a copiilor, completează cartea vieţii,</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lastRenderedPageBreak/>
        <w:t>2. Participă la implementarea programului de intervenţie specific (PIS) al copilului impreuna cu responsabilul de caz si  specialistii din centru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3.  Planifică şi adaptează programul educativ al copiilor</w:t>
      </w:r>
      <w:r w:rsidRPr="00135B58">
        <w:rPr>
          <w:rFonts w:asciiTheme="majorHAnsi" w:hAnsiTheme="majorHAnsi"/>
          <w:sz w:val="28"/>
          <w:szCs w:val="28"/>
          <w:lang w:val="it-IT"/>
        </w:rPr>
        <w:t xml:space="preserve"> în funcţie de vârsta lor de dezvoltare </w:t>
      </w:r>
      <w:r w:rsidRPr="00135B58">
        <w:rPr>
          <w:rFonts w:asciiTheme="majorHAnsi" w:hAnsiTheme="majorHAnsi"/>
          <w:sz w:val="28"/>
          <w:szCs w:val="28"/>
          <w:lang w:val="fr-FR"/>
        </w:rPr>
        <w:t>;</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4.  Încurajează individualizat la dezvoltarea talentului fiecărui copil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5. Organizează şi animă activităţi sportive, culturale, artistice, gospodăreşti, turistice, distractive individuale şi de grup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6.  Foloseşte materiale şi mijloace corespunzătoare educaţiei copiilor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7. Desfăşoară activităţi conforme cu vârsta, nevoile şi particularităţilor acestora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8.  Asigură condiţii adecvate pentru studiu sau după caz pentru pregătirea temelor  şcolare ;</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fr-FR"/>
        </w:rPr>
        <w:t xml:space="preserve">9. Urmăreşte pregătirea temelor </w:t>
      </w:r>
      <w:r w:rsidRPr="00135B58">
        <w:rPr>
          <w:rFonts w:asciiTheme="majorHAnsi" w:hAnsiTheme="majorHAnsi"/>
          <w:sz w:val="28"/>
          <w:szCs w:val="28"/>
          <w:lang w:val="it-IT"/>
        </w:rPr>
        <w:t>şcolare şi la solicitarea copiilor asigură sprijin pentru realizarea acestora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 xml:space="preserve">10. Participă la implementarea programelor de dezvoltare </w:t>
      </w:r>
      <w:proofErr w:type="gramStart"/>
      <w:r w:rsidRPr="00135B58">
        <w:rPr>
          <w:rFonts w:asciiTheme="majorHAnsi" w:hAnsiTheme="majorHAnsi"/>
          <w:sz w:val="28"/>
          <w:szCs w:val="28"/>
          <w:lang w:val="fr-FR"/>
        </w:rPr>
        <w:t>a</w:t>
      </w:r>
      <w:proofErr w:type="gramEnd"/>
      <w:r w:rsidRPr="00135B58">
        <w:rPr>
          <w:rFonts w:asciiTheme="majorHAnsi" w:hAnsiTheme="majorHAnsi"/>
          <w:sz w:val="28"/>
          <w:szCs w:val="28"/>
          <w:lang w:val="fr-FR"/>
        </w:rPr>
        <w:t xml:space="preserve"> deprinderilor de viaţă independentă ;</w:t>
      </w:r>
    </w:p>
    <w:p w:rsidR="00D10BEB" w:rsidRPr="00135B58" w:rsidRDefault="00D10BEB" w:rsidP="00D10BEB">
      <w:pPr>
        <w:pStyle w:val="NoSpacing"/>
        <w:jc w:val="both"/>
        <w:rPr>
          <w:rFonts w:asciiTheme="majorHAnsi" w:hAnsiTheme="majorHAnsi"/>
          <w:sz w:val="28"/>
          <w:szCs w:val="28"/>
          <w:lang w:val="fr-FR"/>
        </w:rPr>
      </w:pPr>
    </w:p>
    <w:p w:rsidR="00D10BEB" w:rsidRPr="00135B58" w:rsidRDefault="00D10BEB" w:rsidP="00D10BEB">
      <w:pPr>
        <w:pStyle w:val="NoSpacing"/>
        <w:jc w:val="both"/>
        <w:rPr>
          <w:rFonts w:asciiTheme="majorHAnsi" w:hAnsiTheme="majorHAnsi"/>
          <w:b/>
          <w:i/>
          <w:sz w:val="28"/>
          <w:szCs w:val="28"/>
          <w:u w:val="single"/>
          <w:lang w:val="it-IT"/>
        </w:rPr>
      </w:pPr>
      <w:r w:rsidRPr="00135B58">
        <w:rPr>
          <w:rFonts w:asciiTheme="majorHAnsi" w:hAnsiTheme="majorHAnsi"/>
          <w:b/>
          <w:i/>
          <w:sz w:val="28"/>
          <w:szCs w:val="28"/>
          <w:u w:val="single"/>
          <w:lang w:val="it-IT"/>
        </w:rPr>
        <w:t>Comunicarea :</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1. Discută cu copiii eliminând formalismul din relaţia adult-copil;</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2. Prelucrează şi respectă ROI;</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ro-RO"/>
        </w:rPr>
        <w:t>3</w:t>
      </w:r>
      <w:r w:rsidRPr="00135B58">
        <w:rPr>
          <w:rFonts w:asciiTheme="majorHAnsi" w:hAnsiTheme="majorHAnsi"/>
          <w:sz w:val="28"/>
          <w:szCs w:val="28"/>
          <w:lang w:val="fr-FR"/>
        </w:rPr>
        <w:t>. Contribuie la dezvoltarea limbajului, la terapia traumatismelor psihice, la  terapia şi educarea afectivităţii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4. Asigură beneficiarilor din locatie dreptul la intimitate, spaţiu personal şi confidenţialitate într-un mod cât mai apropiat de mediul familial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 xml:space="preserve">5. Consultă copiii </w:t>
      </w:r>
      <w:proofErr w:type="gramStart"/>
      <w:r w:rsidRPr="00135B58">
        <w:rPr>
          <w:rFonts w:asciiTheme="majorHAnsi" w:hAnsiTheme="majorHAnsi"/>
          <w:sz w:val="28"/>
          <w:szCs w:val="28"/>
          <w:lang w:val="fr-FR"/>
        </w:rPr>
        <w:t>la  aranjarea</w:t>
      </w:r>
      <w:proofErr w:type="gramEnd"/>
      <w:r w:rsidRPr="00135B58">
        <w:rPr>
          <w:rFonts w:asciiTheme="majorHAnsi" w:hAnsiTheme="majorHAnsi"/>
          <w:sz w:val="28"/>
          <w:szCs w:val="28"/>
          <w:lang w:val="fr-FR"/>
        </w:rPr>
        <w:t xml:space="preserve"> şi servirea meselor în funcţie de vârsta şi gradul de maturitate al acestora ;</w:t>
      </w:r>
    </w:p>
    <w:p w:rsidR="00D10BEB" w:rsidRPr="00135B58" w:rsidRDefault="00D10BEB" w:rsidP="00D10BEB">
      <w:pPr>
        <w:pStyle w:val="NoSpacing"/>
        <w:jc w:val="both"/>
        <w:rPr>
          <w:rFonts w:asciiTheme="majorHAnsi" w:hAnsiTheme="majorHAnsi"/>
          <w:sz w:val="28"/>
          <w:szCs w:val="28"/>
          <w:lang w:val="fr-FR"/>
        </w:rPr>
      </w:pPr>
    </w:p>
    <w:p w:rsidR="00D10BEB" w:rsidRPr="00135B58" w:rsidRDefault="00D10BEB" w:rsidP="00D10BEB">
      <w:pPr>
        <w:pStyle w:val="NoSpacing"/>
        <w:jc w:val="both"/>
        <w:rPr>
          <w:rFonts w:asciiTheme="majorHAnsi" w:hAnsiTheme="majorHAnsi"/>
          <w:b/>
          <w:i/>
          <w:sz w:val="28"/>
          <w:szCs w:val="28"/>
          <w:u w:val="single"/>
        </w:rPr>
      </w:pPr>
      <w:r w:rsidRPr="00135B58">
        <w:rPr>
          <w:rFonts w:asciiTheme="majorHAnsi" w:hAnsiTheme="majorHAnsi"/>
          <w:b/>
          <w:i/>
          <w:sz w:val="28"/>
          <w:szCs w:val="28"/>
          <w:u w:val="single"/>
        </w:rPr>
        <w:t xml:space="preserve">Prevenţie şi </w:t>
      </w:r>
      <w:proofErr w:type="gramStart"/>
      <w:r w:rsidRPr="00135B58">
        <w:rPr>
          <w:rFonts w:asciiTheme="majorHAnsi" w:hAnsiTheme="majorHAnsi"/>
          <w:b/>
          <w:i/>
          <w:sz w:val="28"/>
          <w:szCs w:val="28"/>
          <w:u w:val="single"/>
        </w:rPr>
        <w:t>îngrijire :</w:t>
      </w:r>
      <w:proofErr w:type="gramEnd"/>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1. Se îngrijeşte de aspectul exterior şi echipamentul personal al copiilor;</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2. Se implică în amenajarea spaţiului de joacă şi odihnă;</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3.Răspunde de luarea măsurilor pentru prevenirea accidentelor şi îmbolnăvirilor, securitatea vieţii copiilor din instituţie;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4. Supraveghează şi ajută la servirea mesei, baie, toaleta copiilor, în funcţie de nevoile individuale ale acestora;</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5. Formează autonomia copiilor în igiena personală, hrănire, viaţă sănătoasă;</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6. Intervine şi asigură primul ajutor până la sosirea personalului calificat ;</w:t>
      </w:r>
    </w:p>
    <w:p w:rsidR="00D10BEB" w:rsidRPr="00135B58" w:rsidRDefault="00D10BEB" w:rsidP="00D10BEB">
      <w:pPr>
        <w:pStyle w:val="NoSpacing"/>
        <w:jc w:val="both"/>
        <w:rPr>
          <w:rFonts w:asciiTheme="majorHAnsi" w:hAnsiTheme="majorHAnsi"/>
          <w:sz w:val="28"/>
          <w:szCs w:val="28"/>
          <w:lang w:val="fr-FR"/>
        </w:rPr>
      </w:pPr>
      <w:proofErr w:type="gramStart"/>
      <w:r w:rsidRPr="00135B58">
        <w:rPr>
          <w:rFonts w:asciiTheme="majorHAnsi" w:hAnsiTheme="majorHAnsi"/>
          <w:sz w:val="28"/>
          <w:szCs w:val="28"/>
          <w:lang w:val="fr-FR"/>
        </w:rPr>
        <w:t>7.Administrează</w:t>
      </w:r>
      <w:proofErr w:type="gramEnd"/>
      <w:r w:rsidRPr="00135B58">
        <w:rPr>
          <w:rFonts w:asciiTheme="majorHAnsi" w:hAnsiTheme="majorHAnsi"/>
          <w:sz w:val="28"/>
          <w:szCs w:val="28"/>
          <w:lang w:val="fr-FR"/>
        </w:rPr>
        <w:t xml:space="preserve"> tratamentul medicamentos cu supervizarea asistentului medical / medicului de familie, respectând procedurile interne;</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8. Supraveghează copilul pe perioada spitalizării dacă e nevoie;</w:t>
      </w:r>
    </w:p>
    <w:p w:rsidR="00D10BEB" w:rsidRPr="00135B58" w:rsidRDefault="00D10BEB" w:rsidP="00D10BEB">
      <w:pPr>
        <w:pStyle w:val="NoSpacing"/>
        <w:jc w:val="both"/>
        <w:rPr>
          <w:rFonts w:asciiTheme="majorHAnsi" w:hAnsiTheme="majorHAnsi"/>
          <w:sz w:val="28"/>
          <w:szCs w:val="28"/>
          <w:lang w:val="fr-FR"/>
        </w:rPr>
      </w:pPr>
    </w:p>
    <w:p w:rsidR="00D10BEB" w:rsidRPr="00135B58" w:rsidRDefault="00D10BEB" w:rsidP="00D10BEB">
      <w:pPr>
        <w:pStyle w:val="NoSpacing"/>
        <w:jc w:val="both"/>
        <w:rPr>
          <w:rFonts w:asciiTheme="majorHAnsi" w:hAnsiTheme="majorHAnsi"/>
          <w:b/>
          <w:i/>
          <w:sz w:val="28"/>
          <w:szCs w:val="28"/>
          <w:u w:val="single"/>
        </w:rPr>
      </w:pPr>
      <w:proofErr w:type="gramStart"/>
      <w:r w:rsidRPr="00135B58">
        <w:rPr>
          <w:rFonts w:asciiTheme="majorHAnsi" w:hAnsiTheme="majorHAnsi"/>
          <w:b/>
          <w:i/>
          <w:sz w:val="28"/>
          <w:szCs w:val="28"/>
          <w:u w:val="single"/>
        </w:rPr>
        <w:t>Socializare :</w:t>
      </w:r>
      <w:proofErr w:type="gramEnd"/>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1. Incurajează şi contribuie la formarea autonomiei copiilor;</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2. Încurajează beneficiarii să-şi exprime opiniile şi preferinţele în proiectarea şi derularea activităţilor din timpul liber;</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3. Ajută beneficiarii să dezvolte relaţii pozitive cu părinţi, copii şi profesionişti implicaţi în evaluarea şi derularea măsurilor de intervenţie pe termen scurt;</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 xml:space="preserve">4. Organizează  activităţi de socializare în comunitate ;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5. Însoţeşte  copiii la mici cumpărături, la spectacole, manifestări culturale, sportive, etc.</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6. Stimulează activităţile organizate în comun cu copiii din comunitate;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7. Organizează, pentru fiecare copil în parte. zile de naştere;</w:t>
      </w:r>
    </w:p>
    <w:p w:rsidR="00D10BEB" w:rsidRPr="00135B58" w:rsidRDefault="00D10BEB" w:rsidP="00D10BEB">
      <w:pPr>
        <w:pStyle w:val="NoSpacing"/>
        <w:jc w:val="both"/>
        <w:rPr>
          <w:rFonts w:asciiTheme="majorHAnsi" w:hAnsiTheme="majorHAnsi"/>
          <w:sz w:val="28"/>
          <w:szCs w:val="28"/>
          <w:lang w:val="it-IT"/>
        </w:rPr>
      </w:pPr>
    </w:p>
    <w:p w:rsidR="00D10BEB" w:rsidRPr="00135B58" w:rsidRDefault="00D10BEB" w:rsidP="00D10BEB">
      <w:pPr>
        <w:pStyle w:val="NoSpacing"/>
        <w:jc w:val="both"/>
        <w:rPr>
          <w:rFonts w:asciiTheme="majorHAnsi" w:hAnsiTheme="majorHAnsi"/>
          <w:sz w:val="28"/>
          <w:szCs w:val="28"/>
        </w:rPr>
      </w:pPr>
      <w:r w:rsidRPr="00135B58">
        <w:rPr>
          <w:rFonts w:asciiTheme="majorHAnsi" w:hAnsiTheme="majorHAnsi"/>
          <w:b/>
          <w:i/>
          <w:sz w:val="28"/>
          <w:szCs w:val="28"/>
          <w:u w:val="single"/>
        </w:rPr>
        <w:t xml:space="preserve">Participarea la managementul </w:t>
      </w:r>
      <w:proofErr w:type="gramStart"/>
      <w:r w:rsidRPr="00135B58">
        <w:rPr>
          <w:rFonts w:asciiTheme="majorHAnsi" w:hAnsiTheme="majorHAnsi"/>
          <w:b/>
          <w:i/>
          <w:sz w:val="28"/>
          <w:szCs w:val="28"/>
          <w:u w:val="single"/>
        </w:rPr>
        <w:t>instituţiei</w:t>
      </w:r>
      <w:r w:rsidRPr="00135B58">
        <w:rPr>
          <w:rFonts w:asciiTheme="majorHAnsi" w:hAnsiTheme="majorHAnsi"/>
          <w:sz w:val="28"/>
          <w:szCs w:val="28"/>
        </w:rPr>
        <w:t xml:space="preserve"> :</w:t>
      </w:r>
      <w:proofErr w:type="gramEnd"/>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1. Dezvoltă relaţii profesionale pe verticală şi orizontală;</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2. Cunoaşte strategia instituţiei şi misiunea serviciului în care îşi desfăşoară activitatea şi participă la reuniuni de lucru;</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3. Răspunde de inventarul pe care îl are în gestiune;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4. Răspunde de buna întreţinere, igienă şi confort al spaţiului pe care îl foloseşte;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 xml:space="preserve">5. Participă periodic la sedintele de supervizare cu superiorul ierarhic;  </w:t>
      </w:r>
    </w:p>
    <w:p w:rsidR="00D10BEB" w:rsidRPr="00135B58" w:rsidRDefault="00D10BEB" w:rsidP="00D10BEB">
      <w:pPr>
        <w:pStyle w:val="NoSpacing"/>
        <w:jc w:val="both"/>
        <w:rPr>
          <w:rFonts w:asciiTheme="majorHAnsi" w:hAnsiTheme="majorHAnsi"/>
          <w:sz w:val="28"/>
          <w:szCs w:val="28"/>
          <w:lang w:val="it-IT"/>
        </w:rPr>
      </w:pPr>
    </w:p>
    <w:p w:rsidR="00D10BEB" w:rsidRPr="00135B58" w:rsidRDefault="00D10BEB" w:rsidP="00D10BEB">
      <w:pPr>
        <w:pStyle w:val="NoSpacing"/>
        <w:jc w:val="both"/>
        <w:rPr>
          <w:rFonts w:asciiTheme="majorHAnsi" w:hAnsiTheme="majorHAnsi"/>
          <w:b/>
          <w:i/>
          <w:sz w:val="28"/>
          <w:szCs w:val="28"/>
          <w:u w:val="single"/>
        </w:rPr>
      </w:pPr>
      <w:r w:rsidRPr="00135B58">
        <w:rPr>
          <w:rFonts w:asciiTheme="majorHAnsi" w:hAnsiTheme="majorHAnsi"/>
          <w:b/>
          <w:i/>
          <w:sz w:val="28"/>
          <w:szCs w:val="28"/>
          <w:u w:val="single"/>
        </w:rPr>
        <w:t xml:space="preserve">Comunicare internă şi </w:t>
      </w:r>
      <w:proofErr w:type="gramStart"/>
      <w:r w:rsidRPr="00135B58">
        <w:rPr>
          <w:rFonts w:asciiTheme="majorHAnsi" w:hAnsiTheme="majorHAnsi"/>
          <w:b/>
          <w:i/>
          <w:sz w:val="28"/>
          <w:szCs w:val="28"/>
          <w:u w:val="single"/>
        </w:rPr>
        <w:t>externă :</w:t>
      </w:r>
      <w:proofErr w:type="gramEnd"/>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1. Comunică cu ceilalţi educatori din instituţie;</w:t>
      </w:r>
    </w:p>
    <w:p w:rsidR="00D10BEB" w:rsidRPr="00135B58" w:rsidRDefault="00D10BEB" w:rsidP="00D10BEB">
      <w:pPr>
        <w:pStyle w:val="NoSpacing"/>
        <w:jc w:val="both"/>
        <w:rPr>
          <w:rFonts w:asciiTheme="majorHAnsi" w:hAnsiTheme="majorHAnsi"/>
          <w:sz w:val="28"/>
          <w:szCs w:val="28"/>
          <w:lang w:val="ro-RO"/>
        </w:rPr>
      </w:pPr>
      <w:r w:rsidRPr="00135B58">
        <w:rPr>
          <w:rFonts w:asciiTheme="majorHAnsi" w:hAnsiTheme="majorHAnsi"/>
          <w:sz w:val="28"/>
          <w:szCs w:val="28"/>
          <w:lang w:val="ro-RO"/>
        </w:rPr>
        <w:t xml:space="preserve">2. Apelează şi colaborează cu specialiştii acreditaţi să lucreze cu copilul în funcţie de procedurile specifice; </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3. Completează şi actualizează fişa copilului şi alte documente (jurnal de observatie , fişa de raportare a incidentelor, alte documente cu care se opereaza in cadrul centrului );</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4. Încurajează păstrarea legăturilor cu familia;</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5. Răspunde solicitărilor de informare din partea specialiştilor D.G.A.S.P.C.</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t>6. Nu părăseşte incinta instituţiei în timpul serviciului fără avizul coordonatorului de serviciu conform legislaţiei;</w:t>
      </w:r>
    </w:p>
    <w:p w:rsidR="00D10BEB" w:rsidRPr="00135B58" w:rsidRDefault="00D10BEB" w:rsidP="00D10BEB">
      <w:pPr>
        <w:pStyle w:val="NoSpacing"/>
        <w:jc w:val="both"/>
        <w:rPr>
          <w:rFonts w:asciiTheme="majorHAnsi" w:hAnsiTheme="majorHAnsi"/>
          <w:sz w:val="28"/>
          <w:szCs w:val="28"/>
          <w:lang w:val="it-IT"/>
        </w:rPr>
      </w:pPr>
    </w:p>
    <w:p w:rsidR="00D10BEB" w:rsidRPr="00135B58" w:rsidRDefault="00D10BEB" w:rsidP="00D10BEB">
      <w:pPr>
        <w:pStyle w:val="NoSpacing"/>
        <w:jc w:val="both"/>
        <w:rPr>
          <w:rFonts w:asciiTheme="majorHAnsi" w:hAnsiTheme="majorHAnsi"/>
          <w:b/>
          <w:i/>
          <w:sz w:val="28"/>
          <w:szCs w:val="28"/>
          <w:u w:val="single"/>
        </w:rPr>
      </w:pPr>
      <w:r w:rsidRPr="00135B58">
        <w:rPr>
          <w:rFonts w:asciiTheme="majorHAnsi" w:hAnsiTheme="majorHAnsi"/>
          <w:b/>
          <w:i/>
          <w:sz w:val="28"/>
          <w:szCs w:val="28"/>
          <w:u w:val="single"/>
        </w:rPr>
        <w:t xml:space="preserve">Informare şi </w:t>
      </w:r>
      <w:proofErr w:type="gramStart"/>
      <w:r w:rsidRPr="00135B58">
        <w:rPr>
          <w:rFonts w:asciiTheme="majorHAnsi" w:hAnsiTheme="majorHAnsi"/>
          <w:b/>
          <w:i/>
          <w:sz w:val="28"/>
          <w:szCs w:val="28"/>
          <w:u w:val="single"/>
        </w:rPr>
        <w:t>formare :</w:t>
      </w:r>
      <w:proofErr w:type="gramEnd"/>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it-IT"/>
        </w:rPr>
        <w:t>1. Se informează în domeniul de spe</w:t>
      </w:r>
      <w:r w:rsidRPr="00135B58">
        <w:rPr>
          <w:rFonts w:asciiTheme="majorHAnsi" w:hAnsiTheme="majorHAnsi"/>
          <w:sz w:val="28"/>
          <w:szCs w:val="28"/>
          <w:lang w:val="fr-FR"/>
        </w:rPr>
        <w:t>cialitate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2. Participă la reuniuni, dezbateri, proiecte pilot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 xml:space="preserve">3. Urmează cursurile de pregătire organizate </w:t>
      </w:r>
      <w:proofErr w:type="gramStart"/>
      <w:r w:rsidRPr="00135B58">
        <w:rPr>
          <w:rFonts w:asciiTheme="majorHAnsi" w:hAnsiTheme="majorHAnsi"/>
          <w:sz w:val="28"/>
          <w:szCs w:val="28"/>
          <w:lang w:val="fr-FR"/>
        </w:rPr>
        <w:t>de angajator</w:t>
      </w:r>
      <w:proofErr w:type="gramEnd"/>
      <w:r w:rsidRPr="00135B58">
        <w:rPr>
          <w:rFonts w:asciiTheme="majorHAnsi" w:hAnsiTheme="majorHAnsi"/>
          <w:sz w:val="28"/>
          <w:szCs w:val="28"/>
          <w:lang w:val="fr-FR"/>
        </w:rPr>
        <w:t> ;</w:t>
      </w:r>
    </w:p>
    <w:p w:rsidR="00D10BEB" w:rsidRPr="00135B58" w:rsidRDefault="00D10BEB" w:rsidP="00D10BEB">
      <w:pPr>
        <w:pStyle w:val="NoSpacing"/>
        <w:jc w:val="both"/>
        <w:rPr>
          <w:rFonts w:asciiTheme="majorHAnsi" w:hAnsiTheme="majorHAnsi"/>
          <w:sz w:val="28"/>
          <w:szCs w:val="28"/>
          <w:lang w:val="fr-FR"/>
        </w:rPr>
      </w:pPr>
      <w:r w:rsidRPr="00135B58">
        <w:rPr>
          <w:rFonts w:asciiTheme="majorHAnsi" w:hAnsiTheme="majorHAnsi"/>
          <w:sz w:val="28"/>
          <w:szCs w:val="28"/>
          <w:lang w:val="fr-FR"/>
        </w:rPr>
        <w:t>4. Cunoaşte şi respectă normele PSI ;</w:t>
      </w:r>
    </w:p>
    <w:p w:rsidR="00D10BEB" w:rsidRPr="00135B58" w:rsidRDefault="00D10BEB" w:rsidP="00D10BEB">
      <w:pPr>
        <w:pStyle w:val="NoSpacing"/>
        <w:ind w:firstLine="720"/>
        <w:jc w:val="both"/>
        <w:rPr>
          <w:rFonts w:asciiTheme="majorHAnsi" w:hAnsiTheme="majorHAnsi"/>
          <w:sz w:val="28"/>
          <w:szCs w:val="28"/>
          <w:lang w:val="it-IT"/>
        </w:rPr>
      </w:pPr>
      <w:r w:rsidRPr="00135B58">
        <w:rPr>
          <w:rFonts w:asciiTheme="majorHAnsi" w:hAnsiTheme="majorHAnsi"/>
          <w:sz w:val="28"/>
          <w:szCs w:val="28"/>
          <w:lang w:val="it-IT"/>
        </w:rPr>
        <w:lastRenderedPageBreak/>
        <w:t xml:space="preserve"> Îndeplineşte şi alte atribuţii încredinţate de şeful ierarhic superior în conformitate fişa postului, misiunea serviciului, ROI şi ROF;</w:t>
      </w:r>
    </w:p>
    <w:p w:rsidR="00D10BEB" w:rsidRPr="00135B58" w:rsidRDefault="00D10BEB" w:rsidP="00D10BEB">
      <w:pPr>
        <w:pStyle w:val="NoSpacing"/>
        <w:jc w:val="both"/>
        <w:rPr>
          <w:rFonts w:asciiTheme="majorHAnsi" w:hAnsiTheme="majorHAnsi"/>
          <w:sz w:val="28"/>
          <w:szCs w:val="28"/>
          <w:lang w:val="it-IT"/>
        </w:rPr>
      </w:pPr>
    </w:p>
    <w:p w:rsidR="00D10BEB" w:rsidRPr="00135B58" w:rsidRDefault="00D10BEB" w:rsidP="00D10BEB">
      <w:pPr>
        <w:pStyle w:val="ListParagraph"/>
        <w:autoSpaceDE w:val="0"/>
        <w:autoSpaceDN w:val="0"/>
        <w:adjustRightInd w:val="0"/>
        <w:spacing w:after="0" w:line="240" w:lineRule="auto"/>
        <w:ind w:left="1080" w:right="-477"/>
        <w:jc w:val="both"/>
        <w:rPr>
          <w:rFonts w:asciiTheme="majorHAnsi" w:hAnsiTheme="majorHAnsi"/>
          <w:b/>
          <w:sz w:val="28"/>
          <w:szCs w:val="28"/>
          <w:lang w:val="it-IT"/>
        </w:rPr>
      </w:pPr>
    </w:p>
    <w:p w:rsidR="00D10BEB" w:rsidRPr="00135B58" w:rsidRDefault="00D10BEB" w:rsidP="00D10BEB">
      <w:pPr>
        <w:pStyle w:val="ListParagraph"/>
        <w:numPr>
          <w:ilvl w:val="2"/>
          <w:numId w:val="16"/>
        </w:numPr>
        <w:autoSpaceDE w:val="0"/>
        <w:autoSpaceDN w:val="0"/>
        <w:adjustRightInd w:val="0"/>
        <w:spacing w:after="0" w:line="240" w:lineRule="auto"/>
        <w:ind w:right="-477"/>
        <w:jc w:val="both"/>
        <w:rPr>
          <w:rFonts w:asciiTheme="majorHAnsi" w:hAnsiTheme="majorHAnsi"/>
          <w:b/>
          <w:sz w:val="28"/>
          <w:szCs w:val="28"/>
          <w:lang w:val="fr-FR"/>
        </w:rPr>
      </w:pPr>
      <w:r w:rsidRPr="00135B58">
        <w:rPr>
          <w:rFonts w:asciiTheme="majorHAnsi" w:hAnsiTheme="majorHAnsi"/>
          <w:b/>
          <w:sz w:val="28"/>
          <w:szCs w:val="28"/>
          <w:lang w:val="fr-FR"/>
        </w:rPr>
        <w:t>BUCATAR:</w:t>
      </w:r>
    </w:p>
    <w:p w:rsidR="00D10BEB" w:rsidRPr="00135B58" w:rsidRDefault="00D10BEB" w:rsidP="00D10BEB">
      <w:pPr>
        <w:autoSpaceDE w:val="0"/>
        <w:autoSpaceDN w:val="0"/>
        <w:adjustRightInd w:val="0"/>
        <w:spacing w:after="0" w:line="240" w:lineRule="auto"/>
        <w:jc w:val="both"/>
        <w:rPr>
          <w:rFonts w:asciiTheme="majorHAnsi" w:hAnsiTheme="majorHAnsi"/>
          <w:sz w:val="28"/>
          <w:szCs w:val="28"/>
          <w:u w:val="single"/>
        </w:rPr>
      </w:pP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Primeşte  din magazie alimentele, materialele şi obiectele de inventar ale blocului alimentar, verifică calitatea şi cantitatea lor şi răspunde de corecta lor păstrare;</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La preluarea alimentelor verifică dacă corespunde termenul de valabilitate al acestora;</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Organizează munca de preparare a meniurilor zilnice conform listei săptămânale de meniuri întocmită;</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Conduce toate lucrările de la bucătărie şi pregăteşte meniurile alimentare;</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Răspunde de prepararea regimurilor alimentare, distribuie alimentele personalului cu care lucrează în schimb pentru prepararea diferitelor meniuri;</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Răspunde de calitatea şi cantitatea prescrisă pentru fiecare porţie de hrană conform reţetarului şi numărului de calorii prescrise;</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Răspunde de pregătirea şi distribuirea la timp a meselor;</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Răspunde de păstrarea conform reglementărilor în vigoare a probelor alimentare;</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Răspunde de curăţenia sectorului de muncă şi preda schimbului următor bucătăria în perfectă stare de curăţenie;</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Resturile alimentare vor fi evacuate la containerul de gunoi răspunzând  direct de eventualele poluări ale mediului prin risipirea resturilor alimentare în incinta unităţii;</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Menţine igiena tuturor încăperilor blocului alimentar şi locului destinat amplasării recipientelor pentru resturile alimentare;</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Va utiliza la locul de munca echipamentul de lucru şi de protecţie acordat;</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Respectă programul de lucru, conform graficului întocmit;</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Răspunde de obiectele de inventar din dotare;</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Este obligat să se comporte corect şi să adopte atitudine demnă în cadrul relaţiilor de serviciu cu colegii de muncă şi cu beneficiarii;</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 xml:space="preserve">Răspunde pentru neîndeplinirea sarcinilor de serviciu , răspunde potrivit legii administrativ şi disciplinar , material ori penal după caz pentru pagubele aduse instituţiei din vina sau neglijenţa sa, respectiv neducerea la </w:t>
      </w:r>
      <w:r w:rsidRPr="00135B58">
        <w:rPr>
          <w:rFonts w:asciiTheme="majorHAnsi" w:hAnsiTheme="majorHAnsi"/>
          <w:color w:val="000000"/>
          <w:sz w:val="28"/>
          <w:szCs w:val="28"/>
          <w:lang w:val="it-IT"/>
        </w:rPr>
        <w:lastRenderedPageBreak/>
        <w:t>îndeplinire a sarcinilor stabilite sau aducerea lor  la îndeplinire în mod necorespunzător;</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Cunoaşte  si  respectă  prevederile  Regulamentului  de  organizare  si  functionare  a  DGASPC si  a  Regulamentului  de  organizare  si  functionare a serviciului social ;</w:t>
      </w:r>
    </w:p>
    <w:p w:rsidR="00D10BEB" w:rsidRPr="00135B58" w:rsidRDefault="00D10BEB" w:rsidP="00D10BEB">
      <w:pPr>
        <w:pStyle w:val="ListParagraph"/>
        <w:numPr>
          <w:ilvl w:val="0"/>
          <w:numId w:val="18"/>
        </w:numPr>
        <w:spacing w:after="0" w:line="240" w:lineRule="auto"/>
        <w:ind w:left="0" w:firstLine="360"/>
        <w:jc w:val="both"/>
        <w:rPr>
          <w:rFonts w:asciiTheme="majorHAnsi" w:hAnsiTheme="majorHAnsi"/>
          <w:color w:val="000000"/>
          <w:sz w:val="28"/>
          <w:szCs w:val="28"/>
          <w:lang w:val="it-IT"/>
        </w:rPr>
      </w:pPr>
      <w:r w:rsidRPr="00135B58">
        <w:rPr>
          <w:rFonts w:asciiTheme="majorHAnsi" w:hAnsiTheme="majorHAnsi"/>
          <w:color w:val="000000"/>
          <w:sz w:val="28"/>
          <w:szCs w:val="28"/>
          <w:lang w:val="it-IT"/>
        </w:rPr>
        <w:t>Cunoaşte şi respectă normele privind securitatea muncii si PSI;</w:t>
      </w:r>
    </w:p>
    <w:p w:rsidR="00D10BEB" w:rsidRPr="00135B58" w:rsidRDefault="00D10BEB" w:rsidP="00D10BEB">
      <w:pPr>
        <w:pStyle w:val="ListParagraph"/>
        <w:numPr>
          <w:ilvl w:val="1"/>
          <w:numId w:val="18"/>
        </w:numPr>
        <w:spacing w:after="0" w:line="240" w:lineRule="auto"/>
        <w:ind w:left="0" w:firstLine="360"/>
        <w:jc w:val="both"/>
        <w:rPr>
          <w:rFonts w:asciiTheme="majorHAnsi" w:hAnsiTheme="majorHAnsi"/>
          <w:sz w:val="28"/>
          <w:szCs w:val="28"/>
          <w:u w:val="single"/>
          <w:lang w:val="it-IT"/>
        </w:rPr>
      </w:pPr>
      <w:r w:rsidRPr="00135B58">
        <w:rPr>
          <w:rFonts w:asciiTheme="majorHAnsi" w:hAnsiTheme="majorHAnsi"/>
          <w:color w:val="000000"/>
          <w:sz w:val="28"/>
          <w:szCs w:val="28"/>
          <w:lang w:val="it-IT"/>
        </w:rPr>
        <w:t>Execută şi alte sarcini trasate de conducerea unităţii care să concure la bunul mers al instituţiei</w:t>
      </w:r>
    </w:p>
    <w:p w:rsidR="00D10BEB" w:rsidRPr="00135B58" w:rsidRDefault="00D10BEB" w:rsidP="00D10BEB">
      <w:pPr>
        <w:spacing w:after="0"/>
        <w:ind w:right="-477" w:firstLine="360"/>
        <w:jc w:val="both"/>
        <w:rPr>
          <w:rFonts w:asciiTheme="majorHAnsi" w:hAnsiTheme="majorHAnsi"/>
          <w:sz w:val="28"/>
          <w:szCs w:val="28"/>
          <w:lang w:val="fr-FR"/>
        </w:rPr>
      </w:pPr>
    </w:p>
    <w:p w:rsidR="00D10BEB" w:rsidRPr="00135B58" w:rsidRDefault="00D10BEB" w:rsidP="00D10BEB">
      <w:pPr>
        <w:spacing w:after="0"/>
        <w:ind w:right="-477" w:firstLine="720"/>
        <w:jc w:val="both"/>
        <w:rPr>
          <w:rFonts w:asciiTheme="majorHAnsi" w:hAnsiTheme="majorHAnsi"/>
          <w:sz w:val="28"/>
          <w:szCs w:val="28"/>
          <w:lang w:val="fr-FR"/>
        </w:rPr>
      </w:pPr>
      <w:r w:rsidRPr="00135B58">
        <w:rPr>
          <w:rFonts w:asciiTheme="majorHAnsi" w:hAnsiTheme="majorHAnsi"/>
          <w:sz w:val="28"/>
          <w:szCs w:val="28"/>
          <w:lang w:val="fr-FR"/>
        </w:rPr>
        <w:t xml:space="preserve"> (3) Ponderea categoriilor de personal prevazute la aliniatul (2) se stabileste luandu-se in considerare necesitatea asigurarii unei ingrijiri de calitate si adaptate nevoilor copiilor protejati in cadrul serviciului de tip rezidential, in functie de specificul activitatilor derulate, putand fi antrenate si alte categorii de personal.</w:t>
      </w:r>
    </w:p>
    <w:p w:rsidR="00D10BEB" w:rsidRPr="00135B58" w:rsidRDefault="00D10BEB" w:rsidP="00D10BEB">
      <w:pPr>
        <w:ind w:left="360" w:right="-477"/>
        <w:jc w:val="both"/>
        <w:rPr>
          <w:rFonts w:asciiTheme="majorHAnsi" w:hAnsiTheme="majorHAnsi"/>
          <w:sz w:val="28"/>
          <w:szCs w:val="28"/>
          <w:lang w:val="fr-FR"/>
        </w:rPr>
      </w:pPr>
      <w:r w:rsidRPr="00135B58">
        <w:rPr>
          <w:rFonts w:asciiTheme="majorHAnsi" w:hAnsiTheme="majorHAnsi"/>
          <w:sz w:val="28"/>
          <w:szCs w:val="28"/>
          <w:lang w:val="fr-FR"/>
        </w:rPr>
        <w:tab/>
        <w:t>(4) Pachetul de servicii medicale precum si modul de acordare a acestuia se stabilesc prin ordin comun al Ministrului Sanatatii si al Secretarului de stat al ANPDC.</w:t>
      </w:r>
    </w:p>
    <w:p w:rsidR="00D10BEB" w:rsidRPr="00135B58" w:rsidRDefault="00D10BEB" w:rsidP="00D10BEB">
      <w:pPr>
        <w:autoSpaceDE w:val="0"/>
        <w:autoSpaceDN w:val="0"/>
        <w:adjustRightInd w:val="0"/>
        <w:spacing w:before="120" w:after="0" w:line="240" w:lineRule="auto"/>
        <w:jc w:val="both"/>
        <w:rPr>
          <w:rFonts w:asciiTheme="majorHAnsi" w:eastAsia="Times New Roman" w:hAnsiTheme="majorHAnsi" w:cs="Times New Roman"/>
          <w:sz w:val="28"/>
          <w:szCs w:val="28"/>
          <w:lang w:val="it-IT"/>
        </w:rPr>
      </w:pPr>
      <w:r>
        <w:rPr>
          <w:rFonts w:asciiTheme="majorHAnsi" w:eastAsia="Times New Roman" w:hAnsiTheme="majorHAnsi" w:cs="Times New Roman"/>
          <w:sz w:val="28"/>
          <w:szCs w:val="28"/>
          <w:lang w:val="it-IT"/>
        </w:rPr>
        <w:t xml:space="preserve">  </w:t>
      </w:r>
      <w:r w:rsidRPr="00135B58">
        <w:rPr>
          <w:rFonts w:asciiTheme="majorHAnsi" w:eastAsia="Times New Roman" w:hAnsiTheme="majorHAnsi" w:cs="Times New Roman"/>
          <w:sz w:val="28"/>
          <w:szCs w:val="28"/>
          <w:lang w:val="it-IT"/>
        </w:rPr>
        <w:t>Raportul angajat/beneficiar este de 7:12.</w:t>
      </w:r>
    </w:p>
    <w:p w:rsidR="00D10BEB" w:rsidRPr="00135B58" w:rsidRDefault="00D10BEB" w:rsidP="00D10BEB">
      <w:pPr>
        <w:autoSpaceDE w:val="0"/>
        <w:autoSpaceDN w:val="0"/>
        <w:adjustRightInd w:val="0"/>
        <w:spacing w:after="0"/>
        <w:jc w:val="both"/>
        <w:rPr>
          <w:rFonts w:asciiTheme="majorHAnsi" w:eastAsia="Times New Roman" w:hAnsiTheme="majorHAnsi" w:cs="Times New Roman"/>
          <w:i/>
          <w:sz w:val="28"/>
          <w:szCs w:val="28"/>
          <w:lang w:val="it-IT"/>
        </w:rPr>
      </w:pPr>
    </w:p>
    <w:p w:rsidR="00D10BEB" w:rsidRPr="00135B58" w:rsidRDefault="00D10BEB" w:rsidP="00D10BEB">
      <w:pPr>
        <w:numPr>
          <w:ilvl w:val="1"/>
          <w:numId w:val="11"/>
        </w:numPr>
        <w:autoSpaceDE w:val="0"/>
        <w:autoSpaceDN w:val="0"/>
        <w:adjustRightInd w:val="0"/>
        <w:spacing w:after="0" w:line="240" w:lineRule="auto"/>
        <w:jc w:val="both"/>
        <w:rPr>
          <w:rFonts w:asciiTheme="majorHAnsi" w:eastAsia="Times New Roman" w:hAnsiTheme="majorHAnsi" w:cs="Times New Roman"/>
          <w:i/>
          <w:sz w:val="28"/>
          <w:szCs w:val="28"/>
        </w:rPr>
      </w:pPr>
      <w:r w:rsidRPr="00135B58">
        <w:rPr>
          <w:rFonts w:asciiTheme="majorHAnsi" w:eastAsia="Times New Roman" w:hAnsiTheme="majorHAnsi" w:cs="Times New Roman"/>
          <w:i/>
          <w:sz w:val="28"/>
          <w:szCs w:val="28"/>
        </w:rPr>
        <w:t>copii separați de părinți: 9;</w:t>
      </w:r>
    </w:p>
    <w:p w:rsidR="00D10BEB" w:rsidRPr="00135B58" w:rsidRDefault="00D10BEB" w:rsidP="00D10BEB">
      <w:pPr>
        <w:numPr>
          <w:ilvl w:val="1"/>
          <w:numId w:val="11"/>
        </w:numPr>
        <w:autoSpaceDE w:val="0"/>
        <w:autoSpaceDN w:val="0"/>
        <w:adjustRightInd w:val="0"/>
        <w:spacing w:after="0" w:line="240" w:lineRule="auto"/>
        <w:jc w:val="both"/>
        <w:rPr>
          <w:rFonts w:asciiTheme="majorHAnsi" w:eastAsia="Times New Roman" w:hAnsiTheme="majorHAnsi" w:cs="Times New Roman"/>
          <w:i/>
          <w:sz w:val="28"/>
          <w:szCs w:val="28"/>
        </w:rPr>
      </w:pPr>
      <w:r w:rsidRPr="00135B58">
        <w:rPr>
          <w:rFonts w:asciiTheme="majorHAnsi" w:eastAsia="Times New Roman" w:hAnsiTheme="majorHAnsi" w:cs="Times New Roman"/>
          <w:i/>
          <w:sz w:val="28"/>
          <w:szCs w:val="28"/>
        </w:rPr>
        <w:t>tineri: 2;</w:t>
      </w:r>
    </w:p>
    <w:p w:rsidR="00D10BEB" w:rsidRPr="00135B58" w:rsidRDefault="00D10BEB" w:rsidP="00D10BEB">
      <w:pPr>
        <w:numPr>
          <w:ilvl w:val="1"/>
          <w:numId w:val="11"/>
        </w:numPr>
        <w:autoSpaceDE w:val="0"/>
        <w:autoSpaceDN w:val="0"/>
        <w:adjustRightInd w:val="0"/>
        <w:spacing w:after="0" w:line="240" w:lineRule="auto"/>
        <w:jc w:val="both"/>
        <w:rPr>
          <w:rFonts w:asciiTheme="majorHAnsi" w:eastAsia="Times New Roman" w:hAnsiTheme="majorHAnsi" w:cs="Times New Roman"/>
          <w:i/>
          <w:sz w:val="28"/>
          <w:szCs w:val="28"/>
        </w:rPr>
      </w:pPr>
      <w:r w:rsidRPr="00135B58">
        <w:rPr>
          <w:rFonts w:asciiTheme="majorHAnsi" w:eastAsia="Times New Roman" w:hAnsiTheme="majorHAnsi" w:cs="Times New Roman"/>
          <w:i/>
          <w:sz w:val="28"/>
          <w:szCs w:val="28"/>
        </w:rPr>
        <w:t>tineri  cu dizabilități:1;</w:t>
      </w:r>
    </w:p>
    <w:p w:rsidR="00D10BEB" w:rsidRPr="00135B58" w:rsidRDefault="00D10BEB" w:rsidP="00D10BEB">
      <w:pPr>
        <w:autoSpaceDE w:val="0"/>
        <w:autoSpaceDN w:val="0"/>
        <w:adjustRightInd w:val="0"/>
        <w:spacing w:after="0"/>
        <w:ind w:left="420"/>
        <w:jc w:val="both"/>
        <w:rPr>
          <w:rFonts w:asciiTheme="majorHAnsi" w:eastAsia="Times New Roman" w:hAnsiTheme="majorHAnsi" w:cs="Times New Roman"/>
          <w:sz w:val="28"/>
          <w:szCs w:val="28"/>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rPr>
      </w:pPr>
      <w:r w:rsidRPr="00135B58">
        <w:rPr>
          <w:rFonts w:asciiTheme="majorHAnsi" w:eastAsia="Times New Roman" w:hAnsiTheme="majorHAnsi" w:cs="Times New Roman"/>
          <w:b/>
          <w:sz w:val="28"/>
          <w:szCs w:val="28"/>
        </w:rPr>
        <w:t>Art.9 Personalul de conducere</w:t>
      </w: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D10BEB" w:rsidRPr="00135B58" w:rsidRDefault="00D10BEB" w:rsidP="00D10BEB">
      <w:pPr>
        <w:numPr>
          <w:ilvl w:val="0"/>
          <w:numId w:val="8"/>
        </w:numPr>
        <w:autoSpaceDE w:val="0"/>
        <w:autoSpaceDN w:val="0"/>
        <w:adjustRightInd w:val="0"/>
        <w:spacing w:after="0" w:line="240" w:lineRule="auto"/>
        <w:ind w:left="426" w:hanging="426"/>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Personalul de conducere este:</w:t>
      </w:r>
    </w:p>
    <w:p w:rsidR="00D10BEB" w:rsidRPr="00135B58" w:rsidRDefault="00D10BEB" w:rsidP="00D10BEB">
      <w:pPr>
        <w:numPr>
          <w:ilvl w:val="1"/>
          <w:numId w:val="8"/>
        </w:numPr>
        <w:autoSpaceDE w:val="0"/>
        <w:autoSpaceDN w:val="0"/>
        <w:adjustRightInd w:val="0"/>
        <w:spacing w:after="0" w:line="240" w:lineRule="auto"/>
        <w:ind w:left="360" w:firstLine="0"/>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 xml:space="preserve">Sef de centru, admis prin </w:t>
      </w:r>
      <w:proofErr w:type="gramStart"/>
      <w:r w:rsidRPr="00135B58">
        <w:rPr>
          <w:rFonts w:asciiTheme="majorHAnsi" w:eastAsia="Times New Roman" w:hAnsiTheme="majorHAnsi" w:cs="Times New Roman"/>
          <w:sz w:val="28"/>
          <w:szCs w:val="28"/>
        </w:rPr>
        <w:t>concurs</w:t>
      </w:r>
      <w:proofErr w:type="gramEnd"/>
      <w:r w:rsidRPr="00135B58">
        <w:rPr>
          <w:rFonts w:asciiTheme="majorHAnsi" w:eastAsia="Times New Roman" w:hAnsiTheme="majorHAnsi" w:cs="Times New Roman"/>
          <w:sz w:val="28"/>
          <w:szCs w:val="28"/>
        </w:rPr>
        <w:t xml:space="preserve"> sau prin examen in conditiile legii.</w:t>
      </w: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(2) Atribuțiile personalului de conducere: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 xml:space="preserve">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elaborează rapoartele generale privind activitatea serviciului social şi întocmeşte informări pe care le prezintă furnizorului de servicii sociale;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lastRenderedPageBreak/>
        <w:t>propune participarea personalului de specialitate la programele de instruire şi perfecţionare;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colaborează cu alte centre/alți furnizori de servicii sociale și/sau alte structuri ale societăţii civile în vederea schimbului de bune practici, a îmbunătățirii permanente a instrumentelor proprii de asigurare a calității serviciilor, precum și pentru identificarea celor mai bune servicii care sa răspundă nevoilor persoanelor beneficiare;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 xml:space="preserve">întocmeşte raportul anual de activitate; </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asigură buna desfăşurare a raporturilor de muncă dintre angajaţii serviciului/centrului;</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propune furnizorului de servicii sociale aprobarea structurii organizatorice şi a numărului de personal;</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desfăşoară activităţi pentru promovarea imaginii centrului în comunitate;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ia în considerare şi analizează orice sesizare care îi este adresată, referitoare la încălcări ale drepturilor beneficiarilor în cadrul serviciului pe care îl conduce;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 răspunde de calitatea activităţilor desfăşurate de personalul din cadrul serviciului şi dispune, în limita competenţei, măsuri de organizare care să conducă la îmbunătăţirea acestor activităţi sau, după caz, formulează propuneri în acest sens;</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organizează activitatea personalului şi asigură respectarea timpului de lucru şi a regulamentului de organizare şi funcţionare; </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reprezintă serviciul în relaţiile cu furnizorul de servicii sociale și, după caz, cu autorităţile şi instituţiile publice, cu persoanele fizice şi juridice din ţară şi din străinătate, precum şi în justiţie;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asigură îndeplinirea măsurilor de aducere la cunoştinţă atât personalului, cât şi beneficiarilor a prevederilor din regulamentul propriu de organizare şi funcţionare;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rPr>
      </w:pPr>
      <w:proofErr w:type="gramStart"/>
      <w:r w:rsidRPr="00135B58">
        <w:rPr>
          <w:rFonts w:asciiTheme="majorHAnsi" w:eastAsia="Times New Roman" w:hAnsiTheme="majorHAnsi" w:cs="Times New Roman"/>
          <w:sz w:val="28"/>
          <w:szCs w:val="28"/>
        </w:rPr>
        <w:t>asigură</w:t>
      </w:r>
      <w:proofErr w:type="gramEnd"/>
      <w:r w:rsidRPr="00135B58">
        <w:rPr>
          <w:rFonts w:asciiTheme="majorHAnsi" w:eastAsia="Times New Roman" w:hAnsiTheme="majorHAnsi" w:cs="Times New Roman"/>
          <w:sz w:val="28"/>
          <w:szCs w:val="28"/>
        </w:rPr>
        <w:t xml:space="preserve"> încheierea cu beneficiarii a contractelor de furnizare a serviciilor sociale.</w:t>
      </w:r>
    </w:p>
    <w:p w:rsidR="00D10BEB" w:rsidRPr="00135B58" w:rsidRDefault="00D10BEB" w:rsidP="00D10BEB">
      <w:pPr>
        <w:numPr>
          <w:ilvl w:val="0"/>
          <w:numId w:val="1"/>
        </w:numPr>
        <w:tabs>
          <w:tab w:val="clear" w:pos="600"/>
        </w:tabs>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alte atribuții prevăzute în standardele minime obligatorii si fisa postului;</w:t>
      </w:r>
    </w:p>
    <w:p w:rsidR="00D10BEB" w:rsidRPr="00135B58" w:rsidRDefault="00D10BEB" w:rsidP="00D10BEB">
      <w:pPr>
        <w:autoSpaceDE w:val="0"/>
        <w:autoSpaceDN w:val="0"/>
        <w:adjustRightInd w:val="0"/>
        <w:spacing w:after="0"/>
        <w:ind w:firstLine="567"/>
        <w:jc w:val="both"/>
        <w:rPr>
          <w:rFonts w:asciiTheme="majorHAnsi" w:eastAsia="Times New Roman" w:hAnsiTheme="majorHAnsi" w:cs="Times New Roman"/>
          <w:sz w:val="28"/>
          <w:szCs w:val="28"/>
          <w:lang w:val="it-IT"/>
        </w:rPr>
      </w:pPr>
    </w:p>
    <w:p w:rsidR="00D10BEB" w:rsidRPr="00135B58" w:rsidRDefault="00D10BEB" w:rsidP="00D10BEB">
      <w:pPr>
        <w:autoSpaceDE w:val="0"/>
        <w:autoSpaceDN w:val="0"/>
        <w:adjustRightInd w:val="0"/>
        <w:spacing w:after="0"/>
        <w:ind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lastRenderedPageBreak/>
        <w:t>(3) Candidaţii pentru ocuparea funcţiei de conducere trebuie să fie absolvenţi cu diplomă de învăţământ superior în domeniul psihologie, asistență socială și sociologie, cu vechime de minimum doi ani în domeniu serviciilor sociale, sau absolvenţi cu diplomă de licenţă ai învăţământului superior în domeniul juridic, medical, economic și al științelor administrative, cu experienţă de minimum 5 ani în domeniul serviciilor sociale.</w:t>
      </w:r>
    </w:p>
    <w:p w:rsidR="00D10BEB" w:rsidRPr="00135B58" w:rsidRDefault="00D10BEB" w:rsidP="00D10BEB">
      <w:pPr>
        <w:autoSpaceDE w:val="0"/>
        <w:autoSpaceDN w:val="0"/>
        <w:adjustRightInd w:val="0"/>
        <w:spacing w:after="0"/>
        <w:ind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(4) Sancţionarea disciplinară sau eliberarea din funcţie a conducătorilor instituţiei se face în condiţiile legii.</w:t>
      </w: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lang w:val="it-IT"/>
        </w:rPr>
      </w:pP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b/>
          <w:sz w:val="28"/>
          <w:szCs w:val="28"/>
        </w:rPr>
      </w:pPr>
      <w:r w:rsidRPr="00135B58">
        <w:rPr>
          <w:rFonts w:asciiTheme="majorHAnsi" w:eastAsia="Times New Roman" w:hAnsiTheme="majorHAnsi" w:cs="Times New Roman"/>
          <w:b/>
          <w:sz w:val="28"/>
          <w:szCs w:val="28"/>
        </w:rPr>
        <w:t xml:space="preserve">Art. 11 – Personalul de specialitate. </w:t>
      </w:r>
    </w:p>
    <w:p w:rsidR="00D10BEB" w:rsidRPr="00135B58" w:rsidRDefault="00D10BEB" w:rsidP="00D10BEB">
      <w:pPr>
        <w:numPr>
          <w:ilvl w:val="0"/>
          <w:numId w:val="9"/>
        </w:numPr>
        <w:autoSpaceDE w:val="0"/>
        <w:autoSpaceDN w:val="0"/>
        <w:adjustRightInd w:val="0"/>
        <w:spacing w:after="0" w:line="240" w:lineRule="auto"/>
        <w:ind w:left="284" w:hanging="284"/>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Personalul de specialitate: este personal comun;</w:t>
      </w:r>
    </w:p>
    <w:p w:rsidR="00D10BEB" w:rsidRPr="00135B58" w:rsidRDefault="00D10BEB" w:rsidP="00D10BEB">
      <w:pPr>
        <w:numPr>
          <w:ilvl w:val="0"/>
          <w:numId w:val="12"/>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asistent medical generalist;</w:t>
      </w:r>
    </w:p>
    <w:p w:rsidR="00D10BEB" w:rsidRPr="00135B58" w:rsidRDefault="00D10BEB" w:rsidP="00D10BEB">
      <w:pPr>
        <w:numPr>
          <w:ilvl w:val="0"/>
          <w:numId w:val="12"/>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iCs/>
          <w:sz w:val="28"/>
          <w:szCs w:val="28"/>
        </w:rPr>
        <w:t>psiholog ;</w:t>
      </w:r>
    </w:p>
    <w:p w:rsidR="00D10BEB" w:rsidRPr="00135B58" w:rsidRDefault="00D10BEB" w:rsidP="00D10BEB">
      <w:pPr>
        <w:numPr>
          <w:ilvl w:val="0"/>
          <w:numId w:val="12"/>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psihopedagog;</w:t>
      </w:r>
    </w:p>
    <w:p w:rsidR="00D10BEB" w:rsidRPr="00135B58" w:rsidRDefault="00D10BEB" w:rsidP="00D10BEB">
      <w:pPr>
        <w:numPr>
          <w:ilvl w:val="0"/>
          <w:numId w:val="9"/>
        </w:numPr>
        <w:tabs>
          <w:tab w:val="left" w:pos="284"/>
        </w:tabs>
        <w:autoSpaceDE w:val="0"/>
        <w:autoSpaceDN w:val="0"/>
        <w:adjustRightInd w:val="0"/>
        <w:spacing w:before="120" w:after="0" w:line="240" w:lineRule="auto"/>
        <w:ind w:left="142" w:hanging="142"/>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Atribuții ale  personalului de specialitate:</w:t>
      </w:r>
    </w:p>
    <w:p w:rsidR="00D10BEB" w:rsidRPr="00135B58" w:rsidRDefault="00D10BEB" w:rsidP="00D10BEB">
      <w:pPr>
        <w:numPr>
          <w:ilvl w:val="0"/>
          <w:numId w:val="5"/>
        </w:numPr>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asigură derularea etapelor procesului de acordare a serviciilor sociale cu respectarea prevederilor legii, a standardelor minime de calitate aplicabile și a prezentului regulament de organizare și funcționare;</w:t>
      </w:r>
    </w:p>
    <w:p w:rsidR="00D10BEB" w:rsidRPr="00135B58" w:rsidRDefault="00D10BEB" w:rsidP="00D10BEB">
      <w:pPr>
        <w:numPr>
          <w:ilvl w:val="0"/>
          <w:numId w:val="5"/>
        </w:numPr>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colaborează cu specialiști din alte centre în vederea soluționării cazurilor, identificării de resurse etc.;</w:t>
      </w:r>
    </w:p>
    <w:p w:rsidR="00D10BEB" w:rsidRPr="00135B58" w:rsidRDefault="00D10BEB" w:rsidP="00D10BEB">
      <w:pPr>
        <w:numPr>
          <w:ilvl w:val="0"/>
          <w:numId w:val="5"/>
        </w:numPr>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monitorizează respectarea standardelor minime de calitate; </w:t>
      </w:r>
    </w:p>
    <w:p w:rsidR="00D10BEB" w:rsidRPr="00135B58" w:rsidRDefault="00D10BEB" w:rsidP="00D10BEB">
      <w:pPr>
        <w:numPr>
          <w:ilvl w:val="0"/>
          <w:numId w:val="5"/>
        </w:numPr>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sesizează conducerii centrului situații care pun în pericol siguranța beneficiarului, situații de nerespectare a prevederilor prezentului regulament, etc;</w:t>
      </w:r>
    </w:p>
    <w:p w:rsidR="00D10BEB" w:rsidRPr="00135B58" w:rsidRDefault="00D10BEB" w:rsidP="00D10BEB">
      <w:pPr>
        <w:numPr>
          <w:ilvl w:val="0"/>
          <w:numId w:val="5"/>
        </w:numPr>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întocmește rapoarte periodice cu privire la activitatea derulată;</w:t>
      </w:r>
    </w:p>
    <w:p w:rsidR="00D10BEB" w:rsidRPr="00135B58" w:rsidRDefault="00D10BEB" w:rsidP="00D10BEB">
      <w:pPr>
        <w:numPr>
          <w:ilvl w:val="0"/>
          <w:numId w:val="5"/>
        </w:numPr>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 xml:space="preserve">face propuneri de îmbunătățire a activității în vederea creșterii calității serviciului și respectării legislației; </w:t>
      </w:r>
    </w:p>
    <w:p w:rsidR="00D10BEB" w:rsidRPr="00135B58" w:rsidRDefault="00D10BEB" w:rsidP="00D10BEB">
      <w:pPr>
        <w:numPr>
          <w:ilvl w:val="0"/>
          <w:numId w:val="5"/>
        </w:numPr>
        <w:autoSpaceDE w:val="0"/>
        <w:autoSpaceDN w:val="0"/>
        <w:adjustRightInd w:val="0"/>
        <w:spacing w:after="0" w:line="240" w:lineRule="auto"/>
        <w:ind w:left="0" w:firstLine="567"/>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alte atribuții prevăzute în standardul minim de calitate aplicabil;</w:t>
      </w:r>
    </w:p>
    <w:p w:rsidR="00D10BEB" w:rsidRPr="00135B58" w:rsidRDefault="00D10BEB" w:rsidP="00D10BEB">
      <w:pPr>
        <w:autoSpaceDE w:val="0"/>
        <w:autoSpaceDN w:val="0"/>
        <w:adjustRightInd w:val="0"/>
        <w:spacing w:after="0"/>
        <w:jc w:val="both"/>
        <w:rPr>
          <w:rFonts w:asciiTheme="majorHAnsi" w:hAnsiTheme="majorHAnsi"/>
          <w:sz w:val="28"/>
          <w:szCs w:val="28"/>
          <w:lang w:val="fr-FR"/>
        </w:rPr>
      </w:pPr>
      <w:r w:rsidRPr="00135B58">
        <w:rPr>
          <w:rFonts w:asciiTheme="majorHAnsi" w:hAnsiTheme="majorHAnsi"/>
          <w:sz w:val="28"/>
          <w:szCs w:val="28"/>
          <w:lang w:val="fr-FR"/>
        </w:rPr>
        <w:t xml:space="preserve">           </w:t>
      </w:r>
    </w:p>
    <w:p w:rsidR="00D10BEB" w:rsidRPr="00135B58" w:rsidRDefault="00D10BEB" w:rsidP="00D10BEB">
      <w:pPr>
        <w:autoSpaceDE w:val="0"/>
        <w:autoSpaceDN w:val="0"/>
        <w:adjustRightInd w:val="0"/>
        <w:spacing w:after="0"/>
        <w:jc w:val="both"/>
        <w:rPr>
          <w:rFonts w:asciiTheme="majorHAnsi" w:hAnsiTheme="majorHAnsi"/>
          <w:sz w:val="28"/>
          <w:szCs w:val="28"/>
          <w:lang w:val="fr-FR"/>
        </w:rPr>
      </w:pPr>
      <w:r w:rsidRPr="00135B58">
        <w:rPr>
          <w:rFonts w:asciiTheme="majorHAnsi" w:hAnsiTheme="majorHAnsi"/>
          <w:sz w:val="28"/>
          <w:szCs w:val="28"/>
          <w:lang w:val="fr-FR"/>
        </w:rPr>
        <w:t xml:space="preserve">    Atributiile personalului de specialitate pe categorii de personal sunt :</w:t>
      </w:r>
    </w:p>
    <w:p w:rsidR="00D10BEB" w:rsidRPr="00135B58" w:rsidRDefault="00D10BEB" w:rsidP="00D10BEB">
      <w:pPr>
        <w:pStyle w:val="ListParagraph"/>
        <w:numPr>
          <w:ilvl w:val="2"/>
          <w:numId w:val="16"/>
        </w:numPr>
        <w:autoSpaceDE w:val="0"/>
        <w:autoSpaceDN w:val="0"/>
        <w:adjustRightInd w:val="0"/>
        <w:spacing w:after="0"/>
        <w:jc w:val="both"/>
        <w:rPr>
          <w:rFonts w:asciiTheme="majorHAnsi" w:eastAsia="Times New Roman" w:hAnsiTheme="majorHAnsi" w:cs="Times New Roman"/>
          <w:b/>
          <w:sz w:val="28"/>
          <w:szCs w:val="28"/>
          <w:lang w:val="it-IT"/>
        </w:rPr>
      </w:pPr>
      <w:r w:rsidRPr="00135B58">
        <w:rPr>
          <w:rFonts w:asciiTheme="majorHAnsi" w:eastAsia="Times New Roman" w:hAnsiTheme="majorHAnsi" w:cs="Times New Roman"/>
          <w:b/>
          <w:sz w:val="28"/>
          <w:szCs w:val="28"/>
          <w:lang w:val="it-IT"/>
        </w:rPr>
        <w:t>PSIHOLOG:</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Asigura interventie specifica in cazul copiilor si tinerilor cu comportament provocator, tulburari psihice si nevoi speciale din casa;</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 xml:space="preserve">Realizeaza fise de evaluare individuala (psihodiagnoza) pentru copii cu care deruleaza programe individualizate pe baza evaluarilor multiple: evaluare cognitiva si neuropsihologica, evaluare comportamentala, </w:t>
      </w:r>
      <w:r w:rsidRPr="00135B58">
        <w:rPr>
          <w:rFonts w:asciiTheme="majorHAnsi" w:hAnsiTheme="majorHAnsi"/>
          <w:sz w:val="28"/>
          <w:szCs w:val="28"/>
          <w:lang w:val="it-IT"/>
        </w:rPr>
        <w:lastRenderedPageBreak/>
        <w:t>evaluare subiectiv-emotionala, evaluarea personalitatii si a mecanismelor de coping/adaptare/defensive, evaluarea unor aspecte psihologice;</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Realizeaza evaluarea contextului in care se manifesta problemele psihologice, evaluarea gradului de discernamant al persoanelor, evaluarea dezvoltarii psihologice, alte evaluari in situatii care implica componente psihologice;</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Pregateste si realizeaza programe individualizate de dezvoltare psiho-fiziologica pentru copiii si tinerii cu nevoi speciale;</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Consiliaza copiii/tinerii sa faca fata experientelor cognitive si emotionale din prezent si viitor ; dezvolta programe de recuperare specifice in functie de nevoile copiilor in special in domeniul intarzierilor in dezvoltare intelectuala;</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Participa la realizarea PIS si PIP impreuna cu ceilalti membrii ai echipei;</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Participa la sedintele de revizuire a PIP si PIS;</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Urmareaste securizarea copilului, diminuarea consecintelor si evitarea expunerii la abuz prin elaborarea si implementarea planului personalizat de consiliere;</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Sa se asigure ca personalul cunoaste si respecta procedurile cu privire la: controlul pozitiv al comportamentului copilului , prevenirea , identificarea si semnalarea suspiciunilor sau acuzatiilor de abuz;</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Este responsabil de colaborarea cu  sectiile de psihiatrie care ofera servicii copiilor dupa caz si ofera informatii de specialitate referitoare la copil;</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Tine legatura cu medicul psihiatru si/sau alti specialisti  cu o frecventa de cel putin o data pe saptamana - consemneaza informatiile in fisa copilului;</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Anunta in scris coordonatorul serviciului data la care copilul poate fi externat;</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Se asigura ca la externare copilul a primit scrisoare medicala  si ca aceasta va fi atasata la dosarul personal;</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Consilieaza copilul inaintea mutarii lui dintr-o locatie in alta, in alte servicii sau in vederea reintegrarii familiale;</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Consiliaza tinerii in vederea parasirii sistemului de protectie si a insertiei socio-profesionale;</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La solicitarea asistentului social consiliaza familia copilului sau apartinatorii acestuia;</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Intocmeste planul de acomodare pentru fiecare copil nou intrat in serviciu impreuna cu specialistii serviciului din care provine acesta;</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 xml:space="preserve"> La nevoie asista la intalnirile copilului cu familia sau apartinatorii acesteia;</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Colaboreaza cu psihologii din alte institutii sau organisme (scoala, SPAS, Politie, ONG);</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lastRenderedPageBreak/>
        <w:t>Pastreaza confidentialitatea datelor din fisa individuala a copilului/tanarului;</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Asigura derularea activitatii de consiliere/psihoterapie individuala sau de grup, dupa caz, intr-un spatiu special amenajat si securizant;</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Initiaza evaluarea si consilierea in maxim 24 ore de la luarea cazului in evidenta;</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Informeaza la timp seful de centru referitor la problemele deosebite care apar, inclusiv daca un copil prezinta un risc pentru celialti rezidenti;</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Consiliaza copiii/tinerii sa faca fata experientelor cognitive si emotionale din prezent si viitor;</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Consiliaza familia asupra intelegerii trebuintelor de afectivitate ale copilului;</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Ofera servicii de consiliere copiilor/tinerilor cat si personalului in scopul depasirii situatiilor de criza;</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Participa la sedintele de revizuire a planurilor de interventie personallizate;</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Ofera toate informatiile necesare pe linie de specialitate la solicitarea managerului de caz;</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Participa la sedintele managementului de caz, poate solicita la nevoie sedinte de management de caz;</w:t>
      </w:r>
    </w:p>
    <w:p w:rsidR="00D10BEB" w:rsidRPr="00135B58" w:rsidRDefault="00D10BEB" w:rsidP="00D10BEB">
      <w:pPr>
        <w:numPr>
          <w:ilvl w:val="0"/>
          <w:numId w:val="16"/>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Isi asuma responsabilitati pentru demersurile pe care le face in solutionarea unui caz avand obligatia sa informeze seful de centru cu privire la acestea;</w:t>
      </w:r>
    </w:p>
    <w:p w:rsidR="00D10BEB" w:rsidRPr="00135B58" w:rsidRDefault="00D10BEB" w:rsidP="00D10BEB">
      <w:pPr>
        <w:spacing w:after="0" w:line="240" w:lineRule="auto"/>
        <w:jc w:val="both"/>
        <w:rPr>
          <w:rFonts w:asciiTheme="majorHAnsi" w:hAnsiTheme="majorHAnsi"/>
          <w:sz w:val="28"/>
          <w:szCs w:val="28"/>
          <w:lang w:val="it-IT"/>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b/>
          <w:sz w:val="28"/>
          <w:szCs w:val="28"/>
          <w:lang w:val="it-IT"/>
        </w:rPr>
      </w:pPr>
    </w:p>
    <w:p w:rsidR="00D10BEB" w:rsidRPr="00135B58" w:rsidRDefault="00D10BEB" w:rsidP="00D10BEB">
      <w:pPr>
        <w:pStyle w:val="ListParagraph"/>
        <w:numPr>
          <w:ilvl w:val="2"/>
          <w:numId w:val="16"/>
        </w:numPr>
        <w:autoSpaceDE w:val="0"/>
        <w:autoSpaceDN w:val="0"/>
        <w:adjustRightInd w:val="0"/>
        <w:spacing w:after="0"/>
        <w:ind w:left="0" w:firstLine="720"/>
        <w:jc w:val="both"/>
        <w:rPr>
          <w:rFonts w:asciiTheme="majorHAnsi" w:eastAsia="Times New Roman" w:hAnsiTheme="majorHAnsi" w:cs="Times New Roman"/>
          <w:b/>
          <w:sz w:val="28"/>
          <w:szCs w:val="28"/>
          <w:lang w:val="it-IT"/>
        </w:rPr>
      </w:pPr>
      <w:r w:rsidRPr="00135B58">
        <w:rPr>
          <w:rFonts w:asciiTheme="majorHAnsi" w:eastAsia="Times New Roman" w:hAnsiTheme="majorHAnsi" w:cs="Times New Roman"/>
          <w:b/>
          <w:sz w:val="28"/>
          <w:szCs w:val="28"/>
          <w:lang w:val="it-IT"/>
        </w:rPr>
        <w:t>PSIHOPEDAGOG:</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Lucrează cu copiii cu nevoi speciale (cognitive, senzoriale, motrice) în vederea intervenţiei specifice de recuperare şi a diagnozei diferenţiate ;</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Consiliază copiii pentru a putea face faţă  experienţelor cognitive şi emoţionale din prezent şi viitor;</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Dezvoltă programe de recuperare specifice în funcţie de nevoile copiilor, în special în domeniul întârzierilor în dezvoltare intelectuală ;</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Participă la realizarea planului de intervenţie personalizat (PIP) împreună cu ceilalţi membri ai echipei;</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Participă la şedinţele de revizuire a PIP , întocmeşte rapoarte lunare de activitate;</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lastRenderedPageBreak/>
        <w:t>Ţine legătura cu şcoala / internatul, monitorizează frecvenţa şi rezultatele şcolare, monitorizeaza prezenta si comportamnetul in internatele unde copiii / tinerii sunt cazati;</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Colaborează cu personalul de specialitate din şcoală pentru evaluarea copiilor cu nevoi speciale în orientarea şcolară şi profesională;</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Consemnează observaţiile cu privire la vizitele în unităţile de învăţământ special sau de masă;</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Participă, împreună cu educatorii, la întocmirea PIS  pentru abilitare şi reabilitare , a  programelor  pentru dezvoltarea deprinderilor de viaţă independentă;</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Monitorizează implementarea programelor de recuperare efectuate de către educatori;</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Participă activ la desfăşurarea activităţilor educative şi recuperatorii, în funcţie de caz;</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Colaborează cu specialiştii Centrelor de zi sau ai Centrelor de recuperare la întocmirea planurilor de activităţi specifice copiilor care frecventează aceste centre - daca este cazul;</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Întocmeşte programe personalizate de consiliere</w:t>
      </w:r>
      <w:r w:rsidRPr="00135B58">
        <w:rPr>
          <w:rFonts w:asciiTheme="majorHAnsi" w:hAnsiTheme="majorHAnsi"/>
          <w:sz w:val="28"/>
          <w:szCs w:val="28"/>
          <w:lang w:val="fr-FR"/>
        </w:rPr>
        <w:t>/</w:t>
      </w:r>
      <w:r w:rsidRPr="00135B58">
        <w:rPr>
          <w:rFonts w:asciiTheme="majorHAnsi" w:hAnsiTheme="majorHAnsi"/>
          <w:sz w:val="28"/>
          <w:szCs w:val="28"/>
          <w:lang w:val="it-IT"/>
        </w:rPr>
        <w:t>psihoterapie pentru copiii cu nevoi speciale;</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Realizează evaluarea psihopedagogică şi prognosticul periodic de evoluţie a fiecărui caz la 6 luni şi ori de câte ori este nevoie;</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rPr>
        <w:t>Consiliază educatorul specializat în relaţia cu copilul / tânărul;</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Consiliază copilul / tânărul înaintea mutării lui dintr-o locaţie  în alta, în alte servicii, sau în vederea reintegrării sociale;</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Consiliază tinerii în vederea părăsirii sistemului de protecţie şi a inserţiei socio-profesionale;</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La solicitarea asistentului social, consiliază familia copilului /tânărului  sau aparţinătorii acestuia;</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 xml:space="preserve">La nevoie asistă la întâlnirile copilului </w:t>
      </w:r>
      <w:r w:rsidRPr="00135B58">
        <w:rPr>
          <w:rFonts w:asciiTheme="majorHAnsi" w:hAnsiTheme="majorHAnsi"/>
          <w:sz w:val="28"/>
          <w:szCs w:val="28"/>
          <w:lang w:val="fr-FR"/>
        </w:rPr>
        <w:t>/</w:t>
      </w:r>
      <w:r w:rsidRPr="00135B58">
        <w:rPr>
          <w:rFonts w:asciiTheme="majorHAnsi" w:hAnsiTheme="majorHAnsi"/>
          <w:sz w:val="28"/>
          <w:szCs w:val="28"/>
          <w:lang w:val="it-IT"/>
        </w:rPr>
        <w:t>tânărului cu familia sau aparţinătorii acestuia;</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Colaborează cu psihopedagogi/ psihologi din cadrul altor organisme sau instituţii (şcoală, poliţie, SPAS şi ONG-uri);</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 xml:space="preserve"> Păstrează confidenţialitatea datelor din fişa individuală a copilului / tânărului;</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 xml:space="preserve"> </w:t>
      </w:r>
      <w:r w:rsidRPr="00135B58">
        <w:rPr>
          <w:rFonts w:asciiTheme="majorHAnsi" w:hAnsiTheme="majorHAnsi"/>
          <w:sz w:val="28"/>
          <w:szCs w:val="28"/>
        </w:rPr>
        <w:t>Asigură derularea activităţii de consiliere individuală sau de grup într-un spaţiu special amenajat şi securizant;</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 xml:space="preserve"> Informează la timp şeful de centru referitor la problemele deosebite care apar în locaţie, inclusiv dacă un copil prezintă un risc pentru ceilalţi rezidenţi;</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lastRenderedPageBreak/>
        <w:t xml:space="preserve"> Oferă toate informaţiile necesare pe linie de specialitate, la solicitarea managerului de caz;</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 xml:space="preserve"> Participă la şedinţele managementului de caz ;</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 xml:space="preserve"> Poate solicita, la nevoie , şedinţe de management de caz;</w:t>
      </w:r>
    </w:p>
    <w:p w:rsidR="00D10BEB" w:rsidRPr="00135B58" w:rsidRDefault="00D10BEB" w:rsidP="00D10BEB">
      <w:pPr>
        <w:pStyle w:val="NoSpacing"/>
        <w:numPr>
          <w:ilvl w:val="0"/>
          <w:numId w:val="19"/>
        </w:numPr>
        <w:ind w:left="0" w:firstLine="851"/>
        <w:jc w:val="both"/>
        <w:rPr>
          <w:rFonts w:asciiTheme="majorHAnsi" w:hAnsiTheme="majorHAnsi"/>
          <w:sz w:val="28"/>
          <w:szCs w:val="28"/>
          <w:lang w:val="it-IT"/>
        </w:rPr>
      </w:pPr>
      <w:r w:rsidRPr="00135B58">
        <w:rPr>
          <w:rFonts w:asciiTheme="majorHAnsi" w:hAnsiTheme="majorHAnsi"/>
          <w:sz w:val="28"/>
          <w:szCs w:val="28"/>
          <w:lang w:val="it-IT"/>
        </w:rPr>
        <w:t xml:space="preserve"> Să-şi asume responsabilităţi pentru demersurile pe care le face în soluţionarea unui caz</w:t>
      </w:r>
    </w:p>
    <w:p w:rsidR="00D10BEB" w:rsidRPr="00135B58" w:rsidRDefault="00D10BEB" w:rsidP="00D10BEB">
      <w:pPr>
        <w:pStyle w:val="ListParagraph"/>
        <w:autoSpaceDE w:val="0"/>
        <w:autoSpaceDN w:val="0"/>
        <w:adjustRightInd w:val="0"/>
        <w:spacing w:after="0"/>
        <w:ind w:left="1080"/>
        <w:jc w:val="both"/>
        <w:rPr>
          <w:rFonts w:asciiTheme="majorHAnsi" w:eastAsia="Times New Roman" w:hAnsiTheme="majorHAnsi" w:cs="Times New Roman"/>
          <w:b/>
          <w:sz w:val="28"/>
          <w:szCs w:val="28"/>
          <w:lang w:val="it-IT"/>
        </w:rPr>
      </w:pPr>
    </w:p>
    <w:p w:rsidR="00D10BEB" w:rsidRPr="00135B58" w:rsidRDefault="00D10BEB" w:rsidP="00D10BEB">
      <w:pPr>
        <w:pStyle w:val="ListParagraph"/>
        <w:numPr>
          <w:ilvl w:val="2"/>
          <w:numId w:val="16"/>
        </w:numPr>
        <w:autoSpaceDE w:val="0"/>
        <w:autoSpaceDN w:val="0"/>
        <w:adjustRightInd w:val="0"/>
        <w:spacing w:after="0"/>
        <w:jc w:val="both"/>
        <w:rPr>
          <w:rFonts w:asciiTheme="majorHAnsi" w:eastAsia="Times New Roman" w:hAnsiTheme="majorHAnsi" w:cs="Times New Roman"/>
          <w:i/>
          <w:sz w:val="28"/>
          <w:szCs w:val="28"/>
          <w:lang w:val="it-IT"/>
        </w:rPr>
      </w:pPr>
      <w:r w:rsidRPr="00135B58">
        <w:rPr>
          <w:rFonts w:asciiTheme="majorHAnsi" w:eastAsia="Times New Roman" w:hAnsiTheme="majorHAnsi" w:cs="Times New Roman"/>
          <w:b/>
          <w:sz w:val="28"/>
          <w:szCs w:val="28"/>
          <w:lang w:val="it-IT"/>
        </w:rPr>
        <w:t>ASISTENT MEDICAL</w:t>
      </w:r>
      <w:r w:rsidRPr="00135B58">
        <w:rPr>
          <w:rFonts w:asciiTheme="majorHAnsi" w:eastAsia="Times New Roman" w:hAnsiTheme="majorHAnsi" w:cs="Times New Roman"/>
          <w:i/>
          <w:sz w:val="28"/>
          <w:szCs w:val="28"/>
          <w:lang w:val="it-IT"/>
        </w:rPr>
        <w:t>:</w:t>
      </w:r>
    </w:p>
    <w:p w:rsidR="00D10BEB" w:rsidRPr="00135B58" w:rsidRDefault="00D10BEB" w:rsidP="00D10BEB">
      <w:pPr>
        <w:numPr>
          <w:ilvl w:val="0"/>
          <w:numId w:val="22"/>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Se asigura ca exista acte medicale cu privire la starea de sanatate a copilului din CTF;</w:t>
      </w:r>
    </w:p>
    <w:p w:rsidR="00D10BEB" w:rsidRPr="00135B58" w:rsidRDefault="00D10BEB" w:rsidP="00D10BEB">
      <w:pPr>
        <w:numPr>
          <w:ilvl w:val="0"/>
          <w:numId w:val="22"/>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Efectueaza controlul medical de rutina si acorda primele ingrijiri igienico sanitare;</w:t>
      </w:r>
    </w:p>
    <w:p w:rsidR="00D10BEB" w:rsidRPr="00135B58" w:rsidRDefault="00D10BEB" w:rsidP="00D10BEB">
      <w:pPr>
        <w:numPr>
          <w:ilvl w:val="0"/>
          <w:numId w:val="22"/>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Solicita interventia medicala de urgenta daca identifica probleme deosebite;</w:t>
      </w:r>
    </w:p>
    <w:p w:rsidR="00D10BEB" w:rsidRPr="00135B58" w:rsidRDefault="00D10BEB" w:rsidP="00D10BEB">
      <w:pPr>
        <w:numPr>
          <w:ilvl w:val="0"/>
          <w:numId w:val="22"/>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Solicita semestrial sau la nevoie medicului de familie examinare medicala;</w:t>
      </w:r>
    </w:p>
    <w:p w:rsidR="00D10BEB" w:rsidRPr="00135B58" w:rsidRDefault="00D10BEB" w:rsidP="00D10BEB">
      <w:pPr>
        <w:numPr>
          <w:ilvl w:val="0"/>
          <w:numId w:val="22"/>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Intervine si ofera primul ajutor in caz de accidente;</w:t>
      </w:r>
    </w:p>
    <w:p w:rsidR="00D10BEB" w:rsidRPr="00135B58" w:rsidRDefault="00D10BEB" w:rsidP="00D10BEB">
      <w:pPr>
        <w:numPr>
          <w:ilvl w:val="0"/>
          <w:numId w:val="21"/>
        </w:numPr>
        <w:spacing w:after="0" w:line="240" w:lineRule="auto"/>
        <w:jc w:val="both"/>
        <w:rPr>
          <w:rFonts w:asciiTheme="majorHAnsi" w:hAnsiTheme="majorHAnsi"/>
          <w:b/>
          <w:sz w:val="28"/>
          <w:szCs w:val="28"/>
          <w:u w:val="single"/>
        </w:rPr>
      </w:pPr>
      <w:r w:rsidRPr="00135B58">
        <w:rPr>
          <w:rFonts w:asciiTheme="majorHAnsi" w:hAnsiTheme="majorHAnsi"/>
          <w:sz w:val="28"/>
          <w:szCs w:val="28"/>
        </w:rPr>
        <w:t>Efectueaza triajul  tuturor copiilor din unitate;</w:t>
      </w:r>
    </w:p>
    <w:p w:rsidR="00D10BEB" w:rsidRPr="00135B58" w:rsidRDefault="00D10BEB" w:rsidP="00D10BEB">
      <w:pPr>
        <w:numPr>
          <w:ilvl w:val="0"/>
          <w:numId w:val="21"/>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Intocmeste documentele necesare inscrierii copiilor la medic de familie;</w:t>
      </w:r>
    </w:p>
    <w:p w:rsidR="00D10BEB" w:rsidRPr="00135B58" w:rsidRDefault="00D10BEB" w:rsidP="00D10BEB">
      <w:pPr>
        <w:numPr>
          <w:ilvl w:val="0"/>
          <w:numId w:val="21"/>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Informeaza medicul de familie de orice modificare survenita in starea de sanatate a copiilor;</w:t>
      </w:r>
    </w:p>
    <w:p w:rsidR="00D10BEB" w:rsidRPr="00135B58" w:rsidRDefault="00D10BEB" w:rsidP="00D10BEB">
      <w:pPr>
        <w:numPr>
          <w:ilvl w:val="0"/>
          <w:numId w:val="21"/>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Insoteste copiii la efectuarea analizelor medicale;</w:t>
      </w:r>
    </w:p>
    <w:p w:rsidR="00D10BEB" w:rsidRPr="00135B58" w:rsidRDefault="00D10BEB" w:rsidP="00D10BEB">
      <w:pPr>
        <w:numPr>
          <w:ilvl w:val="0"/>
          <w:numId w:val="21"/>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Administreaza tratamentul prescris de medicul de familie sau medicul specialist sau supervizeaza administrarea acestuia de catre persoana desemnata sa o faca in lipsa lui;</w:t>
      </w:r>
    </w:p>
    <w:p w:rsidR="00D10BEB" w:rsidRPr="00135B58" w:rsidRDefault="00D10BEB" w:rsidP="00D10BEB">
      <w:pPr>
        <w:numPr>
          <w:ilvl w:val="0"/>
          <w:numId w:val="21"/>
        </w:numPr>
        <w:spacing w:after="0" w:line="240" w:lineRule="auto"/>
        <w:jc w:val="both"/>
        <w:rPr>
          <w:rFonts w:asciiTheme="majorHAnsi" w:hAnsiTheme="majorHAnsi"/>
          <w:b/>
          <w:sz w:val="28"/>
          <w:szCs w:val="28"/>
          <w:u w:val="single"/>
          <w:lang w:val="it-IT"/>
        </w:rPr>
      </w:pPr>
      <w:r w:rsidRPr="00135B58">
        <w:rPr>
          <w:rFonts w:asciiTheme="majorHAnsi" w:hAnsiTheme="majorHAnsi"/>
          <w:sz w:val="28"/>
          <w:szCs w:val="28"/>
          <w:lang w:val="it-IT"/>
        </w:rPr>
        <w:t>Informeaza apartinatorii copiilor de starea de sanatate a acestora;</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Participa la  intocmirea meniul saptamanal   si calculeaza caloriile necesare dezvoltarii somatice;</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Ofera educatie sanitara copiilor privind formarea deprinderilor igienice;</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Verifica termenul de valabilitate, valoarea energetica, starea de prospetime a alimentelor si conditiile igienice din blocul alimentar;</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Pastreaza confidentialitatea datelor personale ale copiilor;</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Consiliaza parintii copiilor pe teme igienico-sanitare;</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Participa la intocmirea programului de interventie specific ( PIS );</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Intocmeste rapoarte medicale semestriale privind starea de sanatate a copiilor si interventiile chirurgicale suferite de copii;</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Aplica normele sanitare in vigoare in ceea ce priveste  starea de igiena a spatiilor destinate copiilor;</w:t>
      </w:r>
    </w:p>
    <w:p w:rsidR="00D10BEB" w:rsidRPr="00135B58" w:rsidRDefault="00D10BEB" w:rsidP="00D10BEB">
      <w:pPr>
        <w:numPr>
          <w:ilvl w:val="0"/>
          <w:numId w:val="21"/>
        </w:numPr>
        <w:spacing w:after="0" w:line="240" w:lineRule="auto"/>
        <w:jc w:val="both"/>
        <w:rPr>
          <w:rFonts w:asciiTheme="majorHAnsi" w:hAnsiTheme="majorHAnsi"/>
          <w:sz w:val="28"/>
          <w:szCs w:val="28"/>
        </w:rPr>
      </w:pPr>
      <w:r w:rsidRPr="00135B58">
        <w:rPr>
          <w:rFonts w:asciiTheme="majorHAnsi" w:hAnsiTheme="majorHAnsi"/>
          <w:sz w:val="28"/>
          <w:szCs w:val="28"/>
        </w:rPr>
        <w:lastRenderedPageBreak/>
        <w:t>Asigura imunizarile periodice;</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Insoteste copiii in excursii/spitale;</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Mentine legatura cu spitalele unde sunt internati copiii;</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Participa la diverse forme de pregatire profesionala;</w:t>
      </w:r>
    </w:p>
    <w:p w:rsidR="00D10BEB" w:rsidRPr="00135B58" w:rsidRDefault="00D10BEB" w:rsidP="00D10BEB">
      <w:pPr>
        <w:numPr>
          <w:ilvl w:val="0"/>
          <w:numId w:val="21"/>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Colaboreaza cu membrii echipei pluridisciplinare;</w:t>
      </w:r>
    </w:p>
    <w:p w:rsidR="00D10BEB" w:rsidRPr="00135B58" w:rsidRDefault="00D10BEB" w:rsidP="00D10BEB">
      <w:pPr>
        <w:numPr>
          <w:ilvl w:val="0"/>
          <w:numId w:val="20"/>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Indeplineste alte atributii incredintate de seful ierarhic pe linie de servici in conformitate cu fisa postului , misiunea serviciului ,ROI , ROF</w:t>
      </w:r>
    </w:p>
    <w:p w:rsidR="00D10BEB" w:rsidRPr="00135B58" w:rsidRDefault="00D10BEB" w:rsidP="00D10BEB">
      <w:pPr>
        <w:jc w:val="both"/>
        <w:rPr>
          <w:rFonts w:asciiTheme="majorHAnsi" w:hAnsiTheme="majorHAnsi"/>
          <w:b/>
          <w:sz w:val="28"/>
          <w:szCs w:val="28"/>
          <w:lang w:val="it-IT"/>
        </w:rPr>
      </w:pPr>
    </w:p>
    <w:p w:rsidR="00D10BEB" w:rsidRPr="00135B58" w:rsidRDefault="00D10BEB" w:rsidP="00D10BEB">
      <w:pPr>
        <w:autoSpaceDE w:val="0"/>
        <w:autoSpaceDN w:val="0"/>
        <w:adjustRightInd w:val="0"/>
        <w:spacing w:before="120" w:after="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b/>
          <w:sz w:val="28"/>
          <w:szCs w:val="28"/>
          <w:lang w:val="it-IT"/>
        </w:rPr>
        <w:t xml:space="preserve">Art. 12 – Personalul administrativ, gospodărie, întreținere-reparații, deservire. </w:t>
      </w: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lang w:val="it-IT"/>
        </w:rPr>
      </w:pPr>
      <w:r w:rsidRPr="00135B58">
        <w:rPr>
          <w:rFonts w:asciiTheme="majorHAnsi" w:eastAsia="Times New Roman" w:hAnsiTheme="majorHAnsi" w:cs="Times New Roman"/>
          <w:sz w:val="28"/>
          <w:szCs w:val="28"/>
          <w:lang w:val="it-IT"/>
        </w:rPr>
        <w:t>Personalului administrativ asigură activitățile auxiliare serviciului social și este format din:</w:t>
      </w:r>
    </w:p>
    <w:p w:rsidR="00D10BEB" w:rsidRPr="00135B58" w:rsidRDefault="00D10BEB" w:rsidP="00D10BEB">
      <w:pPr>
        <w:numPr>
          <w:ilvl w:val="0"/>
          <w:numId w:val="10"/>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administrator: 1;</w:t>
      </w:r>
    </w:p>
    <w:p w:rsidR="00D10BEB" w:rsidRPr="00135B58" w:rsidRDefault="00D10BEB" w:rsidP="00D10BEB">
      <w:pPr>
        <w:numPr>
          <w:ilvl w:val="0"/>
          <w:numId w:val="10"/>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economist: 1;</w:t>
      </w:r>
    </w:p>
    <w:p w:rsidR="00D10BEB" w:rsidRPr="00135B58" w:rsidRDefault="00D10BEB" w:rsidP="00D10BEB">
      <w:pPr>
        <w:numPr>
          <w:ilvl w:val="0"/>
          <w:numId w:val="10"/>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magaziner: 1;</w:t>
      </w:r>
    </w:p>
    <w:p w:rsidR="00D10BEB" w:rsidRPr="00135B58" w:rsidRDefault="00D10BEB" w:rsidP="00D10BEB">
      <w:pPr>
        <w:numPr>
          <w:ilvl w:val="0"/>
          <w:numId w:val="10"/>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 xml:space="preserve">șofer: 1;        </w:t>
      </w:r>
    </w:p>
    <w:p w:rsidR="00D10BEB" w:rsidRPr="00135B58" w:rsidRDefault="00D10BEB" w:rsidP="00D10BEB">
      <w:pPr>
        <w:numPr>
          <w:ilvl w:val="0"/>
          <w:numId w:val="10"/>
        </w:numPr>
        <w:autoSpaceDE w:val="0"/>
        <w:autoSpaceDN w:val="0"/>
        <w:adjustRightInd w:val="0"/>
        <w:spacing w:after="0" w:line="240" w:lineRule="auto"/>
        <w:jc w:val="both"/>
        <w:rPr>
          <w:rFonts w:asciiTheme="majorHAnsi" w:eastAsia="Times New Roman" w:hAnsiTheme="majorHAnsi" w:cs="Times New Roman"/>
          <w:sz w:val="28"/>
          <w:szCs w:val="28"/>
        </w:rPr>
      </w:pPr>
      <w:r w:rsidRPr="00135B58">
        <w:rPr>
          <w:rFonts w:asciiTheme="majorHAnsi" w:eastAsia="Times New Roman" w:hAnsiTheme="majorHAnsi" w:cs="Times New Roman"/>
          <w:sz w:val="28"/>
          <w:szCs w:val="28"/>
        </w:rPr>
        <w:t>muncitor calificat: 2;</w:t>
      </w:r>
    </w:p>
    <w:p w:rsidR="00D10BEB" w:rsidRPr="00135B58" w:rsidRDefault="00D10BEB" w:rsidP="00D10BEB">
      <w:pPr>
        <w:autoSpaceDE w:val="0"/>
        <w:autoSpaceDN w:val="0"/>
        <w:adjustRightInd w:val="0"/>
        <w:spacing w:after="0" w:line="240" w:lineRule="auto"/>
        <w:ind w:firstLine="360"/>
        <w:jc w:val="both"/>
        <w:rPr>
          <w:rFonts w:asciiTheme="majorHAnsi" w:eastAsia="Times New Roman" w:hAnsiTheme="majorHAnsi" w:cs="Times New Roman"/>
          <w:sz w:val="28"/>
          <w:szCs w:val="28"/>
          <w:lang w:val="it-IT"/>
        </w:rPr>
      </w:pPr>
      <w:r w:rsidRPr="00135B58">
        <w:rPr>
          <w:rFonts w:asciiTheme="majorHAnsi" w:hAnsiTheme="majorHAnsi"/>
          <w:sz w:val="28"/>
          <w:szCs w:val="28"/>
          <w:lang w:val="fr-FR"/>
        </w:rPr>
        <w:t>Atributiile personalului administrativ sunt conforme cu fisa postului, pentru fiecare categorie de personal in parte, astfel :</w:t>
      </w:r>
    </w:p>
    <w:p w:rsidR="00D10BEB" w:rsidRPr="00135B58" w:rsidRDefault="00D10BEB" w:rsidP="00D10BEB">
      <w:pPr>
        <w:jc w:val="both"/>
        <w:rPr>
          <w:rFonts w:asciiTheme="majorHAnsi" w:hAnsiTheme="majorHAnsi"/>
          <w:b/>
          <w:sz w:val="28"/>
          <w:szCs w:val="28"/>
          <w:lang w:val="it-IT"/>
        </w:rPr>
      </w:pPr>
    </w:p>
    <w:p w:rsidR="00D10BEB" w:rsidRPr="00135B58" w:rsidRDefault="00D10BEB" w:rsidP="00D10BEB">
      <w:pPr>
        <w:pStyle w:val="ListParagraph"/>
        <w:numPr>
          <w:ilvl w:val="1"/>
          <w:numId w:val="20"/>
        </w:numPr>
        <w:jc w:val="both"/>
        <w:rPr>
          <w:rFonts w:asciiTheme="majorHAnsi" w:hAnsiTheme="majorHAnsi"/>
          <w:b/>
          <w:sz w:val="28"/>
          <w:szCs w:val="28"/>
          <w:lang w:val="it-IT"/>
        </w:rPr>
      </w:pPr>
      <w:r w:rsidRPr="00135B58">
        <w:rPr>
          <w:rFonts w:asciiTheme="majorHAnsi" w:hAnsiTheme="majorHAnsi"/>
          <w:b/>
          <w:sz w:val="28"/>
          <w:szCs w:val="28"/>
          <w:lang w:val="it-IT"/>
        </w:rPr>
        <w:t>ADMINISTRATOR:</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Pr>
          <w:rFonts w:asciiTheme="majorHAnsi" w:hAnsiTheme="majorHAnsi"/>
          <w:sz w:val="28"/>
          <w:szCs w:val="28"/>
          <w:lang w:val="it-IT"/>
        </w:rPr>
        <w:t>A</w:t>
      </w:r>
      <w:r w:rsidRPr="00DD3094">
        <w:rPr>
          <w:rFonts w:asciiTheme="majorHAnsi" w:hAnsiTheme="majorHAnsi"/>
          <w:sz w:val="28"/>
          <w:szCs w:val="28"/>
          <w:lang w:val="it-IT"/>
        </w:rPr>
        <w:t>re in gestiune toate mijloacele fixe luate in folosinta a subunitatii DGASPC pe care care o deserveste fiind obligat sa protejeze patrimoni</w:t>
      </w:r>
      <w:r>
        <w:rPr>
          <w:rFonts w:asciiTheme="majorHAnsi" w:hAnsiTheme="majorHAnsi"/>
          <w:sz w:val="28"/>
          <w:szCs w:val="28"/>
          <w:lang w:val="it-IT"/>
        </w:rPr>
        <w:t>u</w:t>
      </w:r>
      <w:r w:rsidRPr="00DD3094">
        <w:rPr>
          <w:rFonts w:asciiTheme="majorHAnsi" w:hAnsiTheme="majorHAnsi"/>
          <w:sz w:val="28"/>
          <w:szCs w:val="28"/>
          <w:lang w:val="it-IT"/>
        </w:rPr>
        <w:t>l incredintat</w:t>
      </w:r>
      <w:r>
        <w:rPr>
          <w:rFonts w:asciiTheme="majorHAnsi" w:hAnsiTheme="majorHAnsi"/>
          <w:sz w:val="28"/>
          <w:szCs w:val="28"/>
          <w:lang w:val="it-IT"/>
        </w:rPr>
        <w:t xml:space="preserve"> de </w:t>
      </w:r>
      <w:r w:rsidRPr="00DD3094">
        <w:rPr>
          <w:rFonts w:asciiTheme="majorHAnsi" w:hAnsiTheme="majorHAnsi"/>
          <w:sz w:val="28"/>
          <w:szCs w:val="28"/>
          <w:lang w:val="it-IT"/>
        </w:rPr>
        <w:t xml:space="preserve"> sustrageri sau distrugeri premature ale acestuia;</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Pr>
          <w:rFonts w:asciiTheme="majorHAnsi" w:hAnsiTheme="majorHAnsi"/>
          <w:sz w:val="28"/>
          <w:szCs w:val="28"/>
          <w:lang w:val="it-IT"/>
        </w:rPr>
        <w:t>I</w:t>
      </w:r>
      <w:r w:rsidRPr="00DD3094">
        <w:rPr>
          <w:rFonts w:asciiTheme="majorHAnsi" w:hAnsiTheme="majorHAnsi"/>
          <w:sz w:val="28"/>
          <w:szCs w:val="28"/>
          <w:lang w:val="it-IT"/>
        </w:rPr>
        <w:t>ntocmeste si semneza alaturi de ceilalti membrii a comisiei nota de receptie pentru toate categoriile de bunuri care intra in gestiunea subunitatii, raspunde de corecta completare a notei de receptie, a listei de alimente si a centralizatoarelor de alimente;</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Pr>
          <w:rFonts w:asciiTheme="majorHAnsi" w:hAnsiTheme="majorHAnsi"/>
          <w:sz w:val="28"/>
          <w:szCs w:val="28"/>
          <w:lang w:val="it-IT"/>
        </w:rPr>
        <w:t>P</w:t>
      </w:r>
      <w:r w:rsidRPr="00DD3094">
        <w:rPr>
          <w:rFonts w:asciiTheme="majorHAnsi" w:hAnsiTheme="majorHAnsi"/>
          <w:sz w:val="28"/>
          <w:szCs w:val="28"/>
          <w:lang w:val="it-IT"/>
        </w:rPr>
        <w:t>e baza meniului saptamanal aprobat</w:t>
      </w:r>
      <w:r>
        <w:rPr>
          <w:rFonts w:asciiTheme="majorHAnsi" w:hAnsiTheme="majorHAnsi"/>
          <w:sz w:val="28"/>
          <w:szCs w:val="28"/>
          <w:lang w:val="it-IT"/>
        </w:rPr>
        <w:t>,</w:t>
      </w:r>
      <w:r w:rsidRPr="00DD3094">
        <w:rPr>
          <w:rFonts w:asciiTheme="majorHAnsi" w:hAnsiTheme="majorHAnsi"/>
          <w:sz w:val="28"/>
          <w:szCs w:val="28"/>
          <w:lang w:val="it-IT"/>
        </w:rPr>
        <w:t xml:space="preserve"> administrat</w:t>
      </w:r>
      <w:r>
        <w:rPr>
          <w:rFonts w:asciiTheme="majorHAnsi" w:hAnsiTheme="majorHAnsi"/>
          <w:sz w:val="28"/>
          <w:szCs w:val="28"/>
          <w:lang w:val="it-IT"/>
        </w:rPr>
        <w:t>orul</w:t>
      </w:r>
      <w:r w:rsidRPr="00DD3094">
        <w:rPr>
          <w:rFonts w:asciiTheme="majorHAnsi" w:hAnsiTheme="majorHAnsi"/>
          <w:sz w:val="28"/>
          <w:szCs w:val="28"/>
          <w:lang w:val="it-IT"/>
        </w:rPr>
        <w:t xml:space="preserve"> intocmeste</w:t>
      </w:r>
      <w:r>
        <w:rPr>
          <w:rFonts w:asciiTheme="majorHAnsi" w:hAnsiTheme="majorHAnsi"/>
          <w:sz w:val="28"/>
          <w:szCs w:val="28"/>
          <w:lang w:val="it-IT"/>
        </w:rPr>
        <w:t xml:space="preserve"> si calculeaza  listele de alimente ;</w:t>
      </w:r>
      <w:r w:rsidRPr="00DD3094">
        <w:rPr>
          <w:rFonts w:asciiTheme="majorHAnsi" w:hAnsiTheme="majorHAnsi"/>
          <w:sz w:val="28"/>
          <w:szCs w:val="28"/>
          <w:lang w:val="it-IT"/>
        </w:rPr>
        <w:t xml:space="preserve"> verifica respectarea meniului aprobat</w:t>
      </w:r>
      <w:r>
        <w:rPr>
          <w:rFonts w:asciiTheme="majorHAnsi" w:hAnsiTheme="majorHAnsi"/>
          <w:sz w:val="28"/>
          <w:szCs w:val="28"/>
          <w:lang w:val="it-IT"/>
        </w:rPr>
        <w:t xml:space="preserve"> in</w:t>
      </w:r>
      <w:r w:rsidRPr="00DD3094">
        <w:rPr>
          <w:rFonts w:asciiTheme="majorHAnsi" w:hAnsiTheme="majorHAnsi"/>
          <w:sz w:val="28"/>
          <w:szCs w:val="28"/>
          <w:lang w:val="it-IT"/>
        </w:rPr>
        <w:t xml:space="preserve"> listele de meniu la nivelul subunitat</w:t>
      </w:r>
      <w:r>
        <w:rPr>
          <w:rFonts w:asciiTheme="majorHAnsi" w:hAnsiTheme="majorHAnsi"/>
          <w:sz w:val="28"/>
          <w:szCs w:val="28"/>
          <w:lang w:val="it-IT"/>
        </w:rPr>
        <w:t>ii. Respecta incadrarea alocatiei</w:t>
      </w:r>
      <w:r w:rsidRPr="00DD3094">
        <w:rPr>
          <w:rFonts w:asciiTheme="majorHAnsi" w:hAnsiTheme="majorHAnsi"/>
          <w:sz w:val="28"/>
          <w:szCs w:val="28"/>
          <w:lang w:val="it-IT"/>
        </w:rPr>
        <w:t xml:space="preserve"> zilnic</w:t>
      </w:r>
      <w:r>
        <w:rPr>
          <w:rFonts w:asciiTheme="majorHAnsi" w:hAnsiTheme="majorHAnsi"/>
          <w:sz w:val="28"/>
          <w:szCs w:val="28"/>
          <w:lang w:val="it-IT"/>
        </w:rPr>
        <w:t>e,</w:t>
      </w:r>
      <w:r w:rsidRPr="00DD3094">
        <w:rPr>
          <w:rFonts w:asciiTheme="majorHAnsi" w:hAnsiTheme="majorHAnsi"/>
          <w:sz w:val="28"/>
          <w:szCs w:val="28"/>
          <w:lang w:val="it-IT"/>
        </w:rPr>
        <w:t xml:space="preserve"> aprobata.</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lastRenderedPageBreak/>
        <w:t>Calculeaza zilnic depasirile si economiile de hrana si luand masuri</w:t>
      </w:r>
      <w:r>
        <w:rPr>
          <w:rFonts w:asciiTheme="majorHAnsi" w:hAnsiTheme="majorHAnsi"/>
          <w:sz w:val="28"/>
          <w:szCs w:val="28"/>
          <w:lang w:val="it-IT"/>
        </w:rPr>
        <w:t>le</w:t>
      </w:r>
      <w:r w:rsidRPr="00DD3094">
        <w:rPr>
          <w:rFonts w:asciiTheme="majorHAnsi" w:hAnsiTheme="majorHAnsi"/>
          <w:sz w:val="28"/>
          <w:szCs w:val="28"/>
          <w:lang w:val="it-IT"/>
        </w:rPr>
        <w:t xml:space="preserve"> ce se impun pentru normele de consum;</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Intocmeste proces verbal de predare</w:t>
      </w:r>
      <w:r>
        <w:rPr>
          <w:rFonts w:asciiTheme="majorHAnsi" w:hAnsiTheme="majorHAnsi"/>
          <w:sz w:val="28"/>
          <w:szCs w:val="28"/>
          <w:lang w:val="it-IT"/>
        </w:rPr>
        <w:t>-</w:t>
      </w:r>
      <w:r w:rsidRPr="00DD3094">
        <w:rPr>
          <w:rFonts w:asciiTheme="majorHAnsi" w:hAnsiTheme="majorHAnsi"/>
          <w:sz w:val="28"/>
          <w:szCs w:val="28"/>
          <w:lang w:val="it-IT"/>
        </w:rPr>
        <w:t>primire a obiectelor si a mijloacelor fixe cu persoanelor car</w:t>
      </w:r>
      <w:r>
        <w:rPr>
          <w:rFonts w:asciiTheme="majorHAnsi" w:hAnsiTheme="majorHAnsi"/>
          <w:sz w:val="28"/>
          <w:szCs w:val="28"/>
          <w:lang w:val="it-IT"/>
        </w:rPr>
        <w:t>e vor folosi obiectele;</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Pe baza dispozitiilor scrise a sefului de subunitate intocmeste lista bunurilor de casare si procese verbale de distrugere a acestora;</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Participa impreuna cu magazinerul si contabilul la confruntarea soldurilor</w:t>
      </w:r>
      <w:r>
        <w:rPr>
          <w:rFonts w:asciiTheme="majorHAnsi" w:hAnsiTheme="majorHAnsi"/>
          <w:sz w:val="28"/>
          <w:szCs w:val="28"/>
          <w:lang w:val="it-IT"/>
        </w:rPr>
        <w:t xml:space="preserve"> </w:t>
      </w:r>
      <w:r w:rsidRPr="00DD3094">
        <w:rPr>
          <w:rFonts w:asciiTheme="majorHAnsi" w:hAnsiTheme="majorHAnsi"/>
          <w:sz w:val="28"/>
          <w:szCs w:val="28"/>
          <w:lang w:val="it-IT"/>
        </w:rPr>
        <w:t>(data de 10 a fiecarei luni);</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Elibereaza zilnic foile de p</w:t>
      </w:r>
      <w:r>
        <w:rPr>
          <w:rFonts w:asciiTheme="majorHAnsi" w:hAnsiTheme="majorHAnsi"/>
          <w:sz w:val="28"/>
          <w:szCs w:val="28"/>
          <w:lang w:val="it-IT"/>
        </w:rPr>
        <w:t>arcurs si centralizeaza lunar FA</w:t>
      </w:r>
      <w:r w:rsidRPr="00DD3094">
        <w:rPr>
          <w:rFonts w:asciiTheme="majorHAnsi" w:hAnsiTheme="majorHAnsi"/>
          <w:sz w:val="28"/>
          <w:szCs w:val="28"/>
          <w:lang w:val="it-IT"/>
        </w:rPr>
        <w:t>Z</w:t>
      </w:r>
      <w:r>
        <w:rPr>
          <w:rFonts w:asciiTheme="majorHAnsi" w:hAnsiTheme="majorHAnsi"/>
          <w:sz w:val="28"/>
          <w:szCs w:val="28"/>
          <w:lang w:val="it-IT"/>
        </w:rPr>
        <w:t>-</w:t>
      </w:r>
      <w:r w:rsidRPr="00DD3094">
        <w:rPr>
          <w:rFonts w:asciiTheme="majorHAnsi" w:hAnsiTheme="majorHAnsi"/>
          <w:sz w:val="28"/>
          <w:szCs w:val="28"/>
          <w:lang w:val="it-IT"/>
        </w:rPr>
        <w:t xml:space="preserve"> urile;</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 xml:space="preserve">Raspunde de asigurarea la timp </w:t>
      </w:r>
      <w:r>
        <w:rPr>
          <w:rFonts w:asciiTheme="majorHAnsi" w:hAnsiTheme="majorHAnsi"/>
          <w:sz w:val="28"/>
          <w:szCs w:val="28"/>
          <w:lang w:val="it-IT"/>
        </w:rPr>
        <w:t xml:space="preserve">a </w:t>
      </w:r>
      <w:r w:rsidRPr="00DD3094">
        <w:rPr>
          <w:rFonts w:asciiTheme="majorHAnsi" w:hAnsiTheme="majorHAnsi"/>
          <w:sz w:val="28"/>
          <w:szCs w:val="28"/>
          <w:lang w:val="it-IT"/>
        </w:rPr>
        <w:t>utilitatiilor necesare functionarii caselor;</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Pr>
          <w:rFonts w:asciiTheme="majorHAnsi" w:hAnsiTheme="majorHAnsi"/>
          <w:sz w:val="28"/>
          <w:szCs w:val="28"/>
          <w:lang w:val="it-IT"/>
        </w:rPr>
        <w:t>Primeste,</w:t>
      </w:r>
      <w:r w:rsidRPr="00DD3094">
        <w:rPr>
          <w:rFonts w:asciiTheme="majorHAnsi" w:hAnsiTheme="majorHAnsi"/>
          <w:sz w:val="28"/>
          <w:szCs w:val="28"/>
          <w:lang w:val="it-IT"/>
        </w:rPr>
        <w:t xml:space="preserve"> pana la</w:t>
      </w:r>
      <w:r>
        <w:rPr>
          <w:rFonts w:asciiTheme="majorHAnsi" w:hAnsiTheme="majorHAnsi"/>
          <w:sz w:val="28"/>
          <w:szCs w:val="28"/>
          <w:lang w:val="it-IT"/>
        </w:rPr>
        <w:t xml:space="preserve"> data de 15 </w:t>
      </w:r>
      <w:r w:rsidRPr="00DD3094">
        <w:rPr>
          <w:rFonts w:asciiTheme="majorHAnsi" w:hAnsiTheme="majorHAnsi"/>
          <w:sz w:val="28"/>
          <w:szCs w:val="28"/>
          <w:lang w:val="it-IT"/>
        </w:rPr>
        <w:t>ianuarie a fiecarui an de la magaziner documentele aferente exercitiilor incheiate, indosariate</w:t>
      </w:r>
      <w:r>
        <w:rPr>
          <w:rFonts w:asciiTheme="majorHAnsi" w:hAnsiTheme="majorHAnsi"/>
          <w:sz w:val="28"/>
          <w:szCs w:val="28"/>
          <w:lang w:val="it-IT"/>
        </w:rPr>
        <w:t>, insnuruite si numerotate asiguran</w:t>
      </w:r>
      <w:r w:rsidRPr="00DD3094">
        <w:rPr>
          <w:rFonts w:asciiTheme="majorHAnsi" w:hAnsiTheme="majorHAnsi"/>
          <w:sz w:val="28"/>
          <w:szCs w:val="28"/>
          <w:lang w:val="it-IT"/>
        </w:rPr>
        <w:t>d pastrarea lor intr-un spatiu inchis;</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S</w:t>
      </w:r>
      <w:r>
        <w:rPr>
          <w:rFonts w:asciiTheme="majorHAnsi" w:hAnsiTheme="majorHAnsi"/>
          <w:sz w:val="28"/>
          <w:szCs w:val="28"/>
          <w:lang w:val="it-IT"/>
        </w:rPr>
        <w:t xml:space="preserve">e ocupa de obtinerea de avize </w:t>
      </w:r>
      <w:r w:rsidRPr="00DD3094">
        <w:rPr>
          <w:rFonts w:asciiTheme="majorHAnsi" w:hAnsiTheme="majorHAnsi"/>
          <w:sz w:val="28"/>
          <w:szCs w:val="28"/>
          <w:lang w:val="it-IT"/>
        </w:rPr>
        <w:t>de functionare ale unitatii;</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Cunoaste normele de protectia a muncii face instruire de PSI si protectia a</w:t>
      </w:r>
      <w:r>
        <w:rPr>
          <w:rFonts w:asciiTheme="majorHAnsi" w:hAnsiTheme="majorHAnsi"/>
          <w:sz w:val="28"/>
          <w:szCs w:val="28"/>
          <w:lang w:val="it-IT"/>
        </w:rPr>
        <w:t xml:space="preserve"> muncii cu personalul din centru / case</w:t>
      </w:r>
      <w:r w:rsidRPr="00DD3094">
        <w:rPr>
          <w:rFonts w:asciiTheme="majorHAnsi" w:hAnsiTheme="majorHAnsi"/>
          <w:sz w:val="28"/>
          <w:szCs w:val="28"/>
          <w:lang w:val="it-IT"/>
        </w:rPr>
        <w:t>;</w:t>
      </w:r>
    </w:p>
    <w:p w:rsidR="00D10BEB" w:rsidRPr="00DD3094" w:rsidRDefault="00D10BEB" w:rsidP="00D10BEB">
      <w:pPr>
        <w:pStyle w:val="ListParagraph"/>
        <w:numPr>
          <w:ilvl w:val="0"/>
          <w:numId w:val="20"/>
        </w:numPr>
        <w:tabs>
          <w:tab w:val="clear" w:pos="720"/>
          <w:tab w:val="num" w:pos="0"/>
        </w:tabs>
        <w:spacing w:after="0" w:line="360" w:lineRule="auto"/>
        <w:ind w:left="0" w:firstLine="360"/>
        <w:contextualSpacing w:val="0"/>
        <w:jc w:val="both"/>
        <w:rPr>
          <w:rFonts w:asciiTheme="majorHAnsi" w:hAnsiTheme="majorHAnsi"/>
          <w:sz w:val="28"/>
          <w:szCs w:val="28"/>
          <w:lang w:val="it-IT"/>
        </w:rPr>
      </w:pPr>
      <w:r w:rsidRPr="00DD3094">
        <w:rPr>
          <w:rFonts w:asciiTheme="majorHAnsi" w:hAnsiTheme="majorHAnsi"/>
          <w:sz w:val="28"/>
          <w:szCs w:val="28"/>
          <w:lang w:val="it-IT"/>
        </w:rPr>
        <w:t>Indeplineste orice alte functii incredintate de seful ierarhic superior;</w:t>
      </w:r>
    </w:p>
    <w:p w:rsidR="00D10BEB" w:rsidRPr="00135B58" w:rsidRDefault="00D10BEB" w:rsidP="00D10BEB">
      <w:pPr>
        <w:jc w:val="both"/>
        <w:rPr>
          <w:rFonts w:asciiTheme="majorHAnsi" w:hAnsiTheme="majorHAnsi"/>
          <w:b/>
          <w:sz w:val="28"/>
          <w:szCs w:val="28"/>
          <w:lang w:val="it-IT"/>
        </w:rPr>
      </w:pPr>
    </w:p>
    <w:p w:rsidR="00D10BEB" w:rsidRPr="00135B58" w:rsidRDefault="00D10BEB" w:rsidP="00D10BEB">
      <w:pPr>
        <w:pStyle w:val="ListParagraph"/>
        <w:numPr>
          <w:ilvl w:val="1"/>
          <w:numId w:val="20"/>
        </w:numPr>
        <w:jc w:val="both"/>
        <w:rPr>
          <w:rFonts w:asciiTheme="majorHAnsi" w:hAnsiTheme="majorHAnsi"/>
          <w:b/>
          <w:sz w:val="28"/>
          <w:szCs w:val="28"/>
          <w:lang w:val="it-IT"/>
        </w:rPr>
      </w:pPr>
      <w:r w:rsidRPr="00135B58">
        <w:rPr>
          <w:rFonts w:asciiTheme="majorHAnsi" w:hAnsiTheme="majorHAnsi"/>
          <w:b/>
          <w:sz w:val="28"/>
          <w:szCs w:val="28"/>
          <w:lang w:val="it-IT"/>
        </w:rPr>
        <w:t>ECONOMIST:</w:t>
      </w:r>
    </w:p>
    <w:p w:rsidR="00D10BEB" w:rsidRPr="00135B58" w:rsidRDefault="00D10BEB" w:rsidP="00D10BEB">
      <w:pPr>
        <w:pStyle w:val="ListParagraph"/>
        <w:jc w:val="both"/>
        <w:rPr>
          <w:rFonts w:asciiTheme="majorHAnsi" w:hAnsiTheme="majorHAnsi"/>
          <w:b/>
          <w:sz w:val="28"/>
          <w:szCs w:val="28"/>
          <w:lang w:val="it-IT"/>
        </w:rPr>
      </w:pP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Preia documentele contabile ce urmeaza sa le prelucreze (facturi, note de receptie, procese-verbale de transfer, b</w:t>
      </w:r>
      <w:r>
        <w:rPr>
          <w:rFonts w:asciiTheme="majorHAnsi" w:hAnsiTheme="majorHAnsi"/>
          <w:sz w:val="28"/>
          <w:szCs w:val="28"/>
          <w:lang w:val="it-IT"/>
        </w:rPr>
        <w:t>onuri de consum , liste de alime</w:t>
      </w:r>
      <w:r w:rsidRPr="00135B58">
        <w:rPr>
          <w:rFonts w:asciiTheme="majorHAnsi" w:hAnsiTheme="majorHAnsi"/>
          <w:sz w:val="28"/>
          <w:szCs w:val="28"/>
          <w:lang w:val="it-IT"/>
        </w:rPr>
        <w:t>n</w:t>
      </w:r>
      <w:r>
        <w:rPr>
          <w:rFonts w:asciiTheme="majorHAnsi" w:hAnsiTheme="majorHAnsi"/>
          <w:sz w:val="28"/>
          <w:szCs w:val="28"/>
          <w:lang w:val="it-IT"/>
        </w:rPr>
        <w:t>t</w:t>
      </w:r>
      <w:r w:rsidRPr="00135B58">
        <w:rPr>
          <w:rFonts w:asciiTheme="majorHAnsi" w:hAnsiTheme="majorHAnsi"/>
          <w:sz w:val="28"/>
          <w:szCs w:val="28"/>
          <w:lang w:val="it-IT"/>
        </w:rPr>
        <w:t>e, etc);</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Verifica intocmirea notelor de receptie efectuate de gestionarii de bunuri, a notelor de restitu</w:t>
      </w:r>
      <w:r>
        <w:rPr>
          <w:rFonts w:asciiTheme="majorHAnsi" w:hAnsiTheme="majorHAnsi"/>
          <w:sz w:val="28"/>
          <w:szCs w:val="28"/>
          <w:lang w:val="it-IT"/>
        </w:rPr>
        <w:t>i</w:t>
      </w:r>
      <w:r w:rsidRPr="00135B58">
        <w:rPr>
          <w:rFonts w:asciiTheme="majorHAnsi" w:hAnsiTheme="majorHAnsi"/>
          <w:sz w:val="28"/>
          <w:szCs w:val="28"/>
          <w:lang w:val="it-IT"/>
        </w:rPr>
        <w:t>re, bonurilor de consum , fisa mijlocului fix, a bonurilor de dare in folosinta a obiectelor de inventar, etc.;</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lastRenderedPageBreak/>
        <w:t>Verifica intocmirea foilor de parcurs, existanta tuturor semnaturilor si a stampilelor de confirmare a curselor, verifica distantele corecte intre localitati trecute pe foile de parcurs;</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Verifica listele de alimente intocmite de catre administrator si corecteaza unde este cazul;</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Calculeaza zilnic economiile sau depasirile pe fiecare lista de alimente, urmarind incadrarea in baremurile stabilite de lege;</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Intocmeste Nota contabila privind intrarile de alimente, matreriale, obiecte de inventar, medicamente si materiale sanitare, precum si Nota contabila privind consumul de materiale, alimente, medicamente, etc, tinand evidenta cheltuielilor pe fiecare centru;</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Intocmeste Notele contabile inregistrand toate operatiile economico-financiare efectuate cronologic, si sistematic, note contabile pe care le semneaza si le introduce in sistemul informatic al DGASPC MM;</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Prezinta la data solicitata de catre seful de serviciu financiar-contabil toate documentele contabile, notele contabile si alte documente de sinteza financiar-contabila in baza carora intocmeste balanta contabila, indosariate in bibliorafturi, datate si semnate;</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Conduce evidenta analitica a conturilor de mijloace fixe, calculeaza amorti</w:t>
      </w:r>
      <w:r>
        <w:rPr>
          <w:rFonts w:asciiTheme="majorHAnsi" w:hAnsiTheme="majorHAnsi"/>
          <w:sz w:val="28"/>
          <w:szCs w:val="28"/>
          <w:lang w:val="it-IT"/>
        </w:rPr>
        <w:t>zarea acestora;</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Conduce evidentele analitice ale tuturor conturilor de stocuri (materiale, alimente, obiecte de inventar in magazie sau in folosinta, medicamente si materiale sanitare, pe surse de finantare)</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Confrunta lunar soldurile din balanta de materiale cu fisele de magazie si solicita confirmarea pe baza de semnaturaa confruntarilor efectuate;</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Intocmeste lunar centralizatorul FAZ pentru fiecare autoturism si inregistreaza in contabilitate consumul de carburanti</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Conduce evidenta analitica a conturilor de obiecte de inventar in folosinta, pe surse de finantare</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Conduce evidenta analitica a conturilor de furnizori</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rPr>
      </w:pPr>
      <w:r w:rsidRPr="00135B58">
        <w:rPr>
          <w:rFonts w:asciiTheme="majorHAnsi" w:hAnsiTheme="majorHAnsi"/>
          <w:sz w:val="28"/>
          <w:szCs w:val="28"/>
        </w:rPr>
        <w:t>Verifica deconturile efectuate de catre angajatii centrelor privind sumele avansate prin casieria institutiei;</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Conduce evidenta analitica a debitelor si creditelor;</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Calculeaza obligatia de plata  pentru contributiile asistatilor, respectand legislatia in vigoare si urmareste incasarea acestor obligatii tinand fisele de cont debitori/creditori;</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Intocmeste situatia privind donatiile efectuatre si tine evidenta acestora inregistrandu-le in contabilitate;</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lastRenderedPageBreak/>
        <w:t>Verifica inventarierrea patrimoniului, propunerile de casare a mijloacelor fixe , de declasare a obiectelor de inventar in folosinta si ofera consultanta in acest sens</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Indosariaza toate documentele contabile ale centrelor pentru care conduce evidenta contabila pana la nivel de balanta , in bibliorafturi distincte, pentru a putea fi supuse oricarei verificari</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Are obligatia constituirii arhivei curente, respectand procedurile de arhivare aprobate la nivel de unitate;</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 xml:space="preserve">Ofera consultanta financiar-contabila sefilor de centre, </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Preia orice alta atributie de serviciu pe linie financiar-contabila in vederea unei bune desfasurari a activitatii institutiei</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Pastreaza confidentialitatea actelor si a documentelor pe care le intocmeste, utilizeaza</w:t>
      </w:r>
      <w:r>
        <w:rPr>
          <w:rFonts w:asciiTheme="majorHAnsi" w:hAnsiTheme="majorHAnsi"/>
          <w:sz w:val="28"/>
          <w:szCs w:val="28"/>
          <w:lang w:val="it-IT"/>
        </w:rPr>
        <w:t>;</w:t>
      </w:r>
    </w:p>
    <w:p w:rsidR="00D10BEB" w:rsidRPr="00135B58" w:rsidRDefault="00D10BEB" w:rsidP="00D10BEB">
      <w:pPr>
        <w:pStyle w:val="ListParagraph"/>
        <w:numPr>
          <w:ilvl w:val="0"/>
          <w:numId w:val="23"/>
        </w:numPr>
        <w:autoSpaceDE w:val="0"/>
        <w:autoSpaceDN w:val="0"/>
        <w:adjustRightInd w:val="0"/>
        <w:spacing w:after="0" w:line="240" w:lineRule="auto"/>
        <w:ind w:left="0" w:firstLine="360"/>
        <w:jc w:val="both"/>
        <w:rPr>
          <w:rFonts w:asciiTheme="majorHAnsi" w:hAnsiTheme="majorHAnsi"/>
          <w:sz w:val="28"/>
          <w:szCs w:val="28"/>
          <w:lang w:val="it-IT"/>
        </w:rPr>
      </w:pPr>
      <w:r>
        <w:rPr>
          <w:rFonts w:asciiTheme="majorHAnsi" w:hAnsiTheme="majorHAnsi"/>
          <w:sz w:val="28"/>
          <w:szCs w:val="28"/>
          <w:lang w:val="it-IT"/>
        </w:rPr>
        <w:t>Respecta</w:t>
      </w:r>
      <w:r w:rsidRPr="00135B58">
        <w:rPr>
          <w:rFonts w:asciiTheme="majorHAnsi" w:hAnsiTheme="majorHAnsi"/>
          <w:sz w:val="28"/>
          <w:szCs w:val="28"/>
          <w:lang w:val="it-IT"/>
        </w:rPr>
        <w:t xml:space="preserve"> prevederile Oridnului 2021/2013 privind organizarea si conducerea contabilitatii institutiilor publice.</w:t>
      </w:r>
    </w:p>
    <w:p w:rsidR="00D10BEB" w:rsidRPr="00135B58" w:rsidRDefault="00D10BEB" w:rsidP="00D10BEB">
      <w:pPr>
        <w:autoSpaceDE w:val="0"/>
        <w:autoSpaceDN w:val="0"/>
        <w:adjustRightInd w:val="0"/>
        <w:ind w:firstLine="360"/>
        <w:jc w:val="both"/>
        <w:rPr>
          <w:rFonts w:asciiTheme="majorHAnsi" w:hAnsiTheme="majorHAnsi"/>
          <w:sz w:val="28"/>
          <w:szCs w:val="28"/>
          <w:lang w:val="it-IT"/>
        </w:rPr>
      </w:pPr>
    </w:p>
    <w:p w:rsidR="00D10BEB" w:rsidRPr="00135B58" w:rsidRDefault="00D10BEB" w:rsidP="00D10BEB">
      <w:pPr>
        <w:pStyle w:val="ListParagraph"/>
        <w:numPr>
          <w:ilvl w:val="1"/>
          <w:numId w:val="20"/>
        </w:numPr>
        <w:jc w:val="both"/>
        <w:rPr>
          <w:rFonts w:asciiTheme="majorHAnsi" w:hAnsiTheme="majorHAnsi"/>
          <w:b/>
          <w:sz w:val="28"/>
          <w:szCs w:val="28"/>
          <w:lang w:val="it-IT"/>
        </w:rPr>
      </w:pPr>
      <w:r w:rsidRPr="00135B58">
        <w:rPr>
          <w:rFonts w:asciiTheme="majorHAnsi" w:hAnsiTheme="majorHAnsi"/>
          <w:b/>
          <w:sz w:val="28"/>
          <w:szCs w:val="28"/>
          <w:lang w:val="it-IT"/>
        </w:rPr>
        <w:t>MAGAZINER:</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Se ingrijeste de buna pastrare a materialelor, sculelor, cazarmamentului, echipamentului aflat in magazie;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Primeste si gestioneaza produsele agro-alimentare ce i-au fost incredintate, precum si cele materiale, respectand dispozitiile legale privind receptia cantitativa si calitativa a produselor;</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Sorteaza, repartizeaza si aranjeaza produsele ambalate sau in vrac, asigurand ordinea si curatenia in magazie, astfel incat sa asigure o perfecta pastrare, atat cantitativa cat si calitativa a produselor;</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Este direct raspunzator de primirea si eliberarea din magazie, respectand cu strictete imtocmirea documentelor de gestiune in acest scop;</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Ii este interzis sa elibereze produse din magazie fara documente legale, precum si sa pastreze in magazie produse straine si fara acte justificative;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Este obligat sa verifice periodic miscarea produselor, pentru a evita stocarea lor, fapt care ar duce la alterare si ar cauza pagube materiale;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Intocmeste saptamanal necesarul de produs, pe care il preda administratorului, pentru aprovizionarea in vederea asigurarii unei bogate sortimentatii de alimente necesare copiilor;</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La primirea produselor este obligat sa verifice starea calitativa a acestora, termenele de garantie, evitand receptionarea produselor cu termen depasit al garantiei sau cu termen de garantie aproape de expirare;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lastRenderedPageBreak/>
        <w:t>Intretine in conditii igienico – sanitare produsele, incaperile, utilajele, aparatele frigorifice, aparatele si instrumentele de masurat si comunica administratorului deteriorarile acestora, solicitand dotarea cu aparate, utilaje si instrumente de masurat , ori de cate ori este nevoie;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Tine la zi evidenta cantitativa a produselor agro-alimentare si a materialelor, a bunurilor de inventar incredintate;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Verifica existenta produselor si confrunta soldurile cantitative cu cele din evidenta contabile;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Asista la inventarierea bunurilor aflate in gestiunea sa si semneaza situatia de inventariere;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La iesirea din serviciu se incredinteaza ca PSI – ul, paza si securitatea magaziilor este asigurata, aducand la cunostinta administratorului orice neregula in legatura cu aceasta sarcina;</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Preda gestiunea pe baza de acte legale la plecarea sa din institutie, sau la trecerea sa pe un alt post;</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Elibereaza alimente din magazie pe baza listei zilnice de alimentatie, prevazute cu semnaturile autorizate;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Elibereaza materiale din gestiunea sa pe baza bonurilor de eliberare, prevazute cu semnaturile autorizate;</w:t>
      </w:r>
    </w:p>
    <w:p w:rsidR="00D10BEB" w:rsidRPr="00135B58" w:rsidRDefault="00D10BEB" w:rsidP="00D10BEB">
      <w:pPr>
        <w:numPr>
          <w:ilvl w:val="0"/>
          <w:numId w:val="20"/>
        </w:numPr>
        <w:tabs>
          <w:tab w:val="clear" w:pos="720"/>
          <w:tab w:val="num" w:pos="0"/>
        </w:tabs>
        <w:spacing w:after="0" w:line="240" w:lineRule="auto"/>
        <w:ind w:left="0" w:firstLine="360"/>
        <w:jc w:val="both"/>
        <w:rPr>
          <w:rFonts w:asciiTheme="majorHAnsi" w:hAnsiTheme="majorHAnsi"/>
          <w:sz w:val="28"/>
          <w:szCs w:val="28"/>
          <w:lang w:val="it-IT"/>
        </w:rPr>
      </w:pPr>
      <w:r w:rsidRPr="00135B58">
        <w:rPr>
          <w:rFonts w:asciiTheme="majorHAnsi" w:hAnsiTheme="majorHAnsi"/>
          <w:sz w:val="28"/>
          <w:szCs w:val="28"/>
          <w:lang w:val="it-IT"/>
        </w:rPr>
        <w:t>Indeplineste si alte atributii incredintate de seful ierarhic.</w:t>
      </w:r>
    </w:p>
    <w:p w:rsidR="00D10BEB" w:rsidRPr="00135B58" w:rsidRDefault="00D10BEB" w:rsidP="00D10BEB">
      <w:pPr>
        <w:pStyle w:val="ListParagraph"/>
        <w:tabs>
          <w:tab w:val="num" w:pos="0"/>
        </w:tabs>
        <w:ind w:left="0" w:firstLine="360"/>
        <w:jc w:val="both"/>
        <w:rPr>
          <w:rFonts w:asciiTheme="majorHAnsi" w:hAnsiTheme="majorHAnsi"/>
          <w:b/>
          <w:sz w:val="28"/>
          <w:szCs w:val="28"/>
          <w:lang w:val="it-IT"/>
        </w:rPr>
      </w:pPr>
    </w:p>
    <w:p w:rsidR="00D10BEB" w:rsidRPr="00135B58" w:rsidRDefault="00D10BEB" w:rsidP="00D10BEB">
      <w:pPr>
        <w:pStyle w:val="ListParagraph"/>
        <w:numPr>
          <w:ilvl w:val="1"/>
          <w:numId w:val="20"/>
        </w:numPr>
        <w:jc w:val="both"/>
        <w:rPr>
          <w:rFonts w:asciiTheme="majorHAnsi" w:hAnsiTheme="majorHAnsi"/>
          <w:b/>
          <w:sz w:val="28"/>
          <w:szCs w:val="28"/>
          <w:lang w:val="it-IT"/>
        </w:rPr>
      </w:pPr>
      <w:r w:rsidRPr="00135B58">
        <w:rPr>
          <w:rFonts w:asciiTheme="majorHAnsi" w:hAnsiTheme="majorHAnsi"/>
          <w:b/>
          <w:sz w:val="28"/>
          <w:szCs w:val="28"/>
          <w:lang w:val="it-IT"/>
        </w:rPr>
        <w:t>SOFER:</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a) </w:t>
      </w:r>
      <w:r w:rsidRPr="00135B58">
        <w:rPr>
          <w:rFonts w:asciiTheme="majorHAnsi" w:hAnsiTheme="majorHAnsi"/>
          <w:sz w:val="28"/>
          <w:szCs w:val="28"/>
          <w:lang w:val="it-IT"/>
        </w:rPr>
        <w:t>Răspunde de buna întreţinere şi funcţionare a maşinii din dotare;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b) </w:t>
      </w:r>
      <w:r w:rsidRPr="00135B58">
        <w:rPr>
          <w:rFonts w:asciiTheme="majorHAnsi" w:hAnsiTheme="majorHAnsi"/>
          <w:sz w:val="28"/>
          <w:szCs w:val="28"/>
          <w:lang w:val="it-IT"/>
        </w:rPr>
        <w:t>Răspunde de securitatea autovehicolului  în timpul serviciului;</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c) </w:t>
      </w:r>
      <w:r w:rsidRPr="00135B58">
        <w:rPr>
          <w:rFonts w:asciiTheme="majorHAnsi" w:hAnsiTheme="majorHAnsi"/>
          <w:sz w:val="28"/>
          <w:szCs w:val="28"/>
          <w:lang w:val="it-IT"/>
        </w:rPr>
        <w:t>Cunoaşte reglementările în vigoare privind circulaţia pe drumurile publice;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d) </w:t>
      </w:r>
      <w:r w:rsidRPr="00135B58">
        <w:rPr>
          <w:rFonts w:asciiTheme="majorHAnsi" w:hAnsiTheme="majorHAnsi"/>
          <w:sz w:val="28"/>
          <w:szCs w:val="28"/>
          <w:lang w:val="it-IT"/>
        </w:rPr>
        <w:t>La plecarea în cursă are asupra sa toate documentele în ordine, inclusiv foile de parcurs;</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e) </w:t>
      </w:r>
      <w:r w:rsidRPr="00135B58">
        <w:rPr>
          <w:rFonts w:asciiTheme="majorHAnsi" w:hAnsiTheme="majorHAnsi"/>
          <w:sz w:val="28"/>
          <w:szCs w:val="28"/>
          <w:lang w:val="it-IT"/>
        </w:rPr>
        <w:t>La sosirea din cursă predă foile de parcurs administratorului;</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f) </w:t>
      </w:r>
      <w:r w:rsidRPr="00135B58">
        <w:rPr>
          <w:rFonts w:asciiTheme="majorHAnsi" w:hAnsiTheme="majorHAnsi"/>
          <w:sz w:val="28"/>
          <w:szCs w:val="28"/>
          <w:lang w:val="it-IT"/>
        </w:rPr>
        <w:t>Nu foloseşte autovehiculul decât în interesul instituţiei, îngrijindu-se în permanenţă să aibă asupra sa documentele justificative cerute de lege;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g) </w:t>
      </w:r>
      <w:r w:rsidRPr="00135B58">
        <w:rPr>
          <w:rFonts w:asciiTheme="majorHAnsi" w:hAnsiTheme="majorHAnsi"/>
          <w:sz w:val="28"/>
          <w:szCs w:val="28"/>
          <w:lang w:val="it-IT"/>
        </w:rPr>
        <w:t>Efectuează lucrări de întreţinere şi reparaţii la maşina din dotare în limita posibilităţilor sale;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h) </w:t>
      </w:r>
      <w:r w:rsidRPr="00135B58">
        <w:rPr>
          <w:rFonts w:asciiTheme="majorHAnsi" w:hAnsiTheme="majorHAnsi"/>
          <w:sz w:val="28"/>
          <w:szCs w:val="28"/>
          <w:lang w:val="it-IT"/>
        </w:rPr>
        <w:t>Comunică administratorului necesarul de piese şi materiale pentru buna întreţinere a autovehiculelor;</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i) </w:t>
      </w:r>
      <w:r w:rsidRPr="00135B58">
        <w:rPr>
          <w:rFonts w:asciiTheme="majorHAnsi" w:hAnsiTheme="majorHAnsi"/>
          <w:sz w:val="28"/>
          <w:szCs w:val="28"/>
          <w:lang w:val="it-IT"/>
        </w:rPr>
        <w:t>Efectuează reviziile tehnice periodice;</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b/>
          <w:i/>
          <w:sz w:val="28"/>
          <w:szCs w:val="28"/>
          <w:lang w:val="it-IT"/>
        </w:rPr>
        <w:t xml:space="preserve">j) </w:t>
      </w:r>
      <w:r w:rsidRPr="00135B58">
        <w:rPr>
          <w:rFonts w:asciiTheme="majorHAnsi" w:hAnsiTheme="majorHAnsi"/>
          <w:sz w:val="28"/>
          <w:szCs w:val="28"/>
          <w:lang w:val="it-IT"/>
        </w:rPr>
        <w:t>Alimentează cu carburanţii repartizaţi conform cotei primite şi se îngrijeşte de un consum raţional;</w:t>
      </w:r>
    </w:p>
    <w:p w:rsidR="00D10BEB" w:rsidRPr="00135B58" w:rsidRDefault="00D10BEB" w:rsidP="00D10BEB">
      <w:pPr>
        <w:pStyle w:val="NoSpacing"/>
        <w:jc w:val="both"/>
        <w:rPr>
          <w:rFonts w:asciiTheme="majorHAnsi" w:hAnsiTheme="majorHAnsi"/>
          <w:sz w:val="28"/>
          <w:szCs w:val="28"/>
          <w:lang w:val="it-IT"/>
        </w:rPr>
      </w:pPr>
      <w:r w:rsidRPr="00135B58">
        <w:rPr>
          <w:rFonts w:asciiTheme="majorHAnsi" w:hAnsiTheme="majorHAnsi"/>
          <w:sz w:val="28"/>
          <w:szCs w:val="28"/>
          <w:lang w:val="it-IT"/>
        </w:rPr>
        <w:lastRenderedPageBreak/>
        <w:t>k</w:t>
      </w:r>
      <w:r w:rsidRPr="00135B58">
        <w:rPr>
          <w:rFonts w:asciiTheme="majorHAnsi" w:hAnsiTheme="majorHAnsi"/>
          <w:b/>
          <w:i/>
          <w:sz w:val="28"/>
          <w:szCs w:val="28"/>
          <w:lang w:val="it-IT"/>
        </w:rPr>
        <w:t xml:space="preserve">) </w:t>
      </w:r>
      <w:r w:rsidRPr="00135B58">
        <w:rPr>
          <w:rFonts w:asciiTheme="majorHAnsi" w:hAnsiTheme="majorHAnsi"/>
          <w:sz w:val="28"/>
          <w:szCs w:val="28"/>
          <w:lang w:val="it-IT"/>
        </w:rPr>
        <w:t>Este obligat să cunoască şi să respecte întocmai normele PSI şi protecţia muncii;</w:t>
      </w:r>
    </w:p>
    <w:p w:rsidR="00D10BEB" w:rsidRPr="00135B58" w:rsidRDefault="00D10BEB" w:rsidP="00D10BEB">
      <w:pPr>
        <w:pStyle w:val="NoSpacing"/>
        <w:jc w:val="both"/>
        <w:rPr>
          <w:rFonts w:asciiTheme="majorHAnsi" w:hAnsiTheme="majorHAnsi"/>
          <w:b/>
          <w:i/>
          <w:sz w:val="28"/>
          <w:szCs w:val="28"/>
          <w:lang w:val="it-IT"/>
        </w:rPr>
      </w:pPr>
      <w:r w:rsidRPr="00135B58">
        <w:rPr>
          <w:rFonts w:asciiTheme="majorHAnsi" w:hAnsiTheme="majorHAnsi"/>
          <w:b/>
          <w:i/>
          <w:sz w:val="28"/>
          <w:szCs w:val="28"/>
          <w:lang w:val="it-IT"/>
        </w:rPr>
        <w:t xml:space="preserve">l) </w:t>
      </w:r>
      <w:r w:rsidRPr="00135B58">
        <w:rPr>
          <w:rFonts w:asciiTheme="majorHAnsi" w:hAnsiTheme="majorHAnsi"/>
          <w:sz w:val="28"/>
          <w:szCs w:val="28"/>
          <w:lang w:val="it-IT"/>
        </w:rPr>
        <w:t xml:space="preserve">Îndeplineşte alte atribuţii încredinţate de şeful de centru sau administrator conform experientei si pregatirii pe care o are; </w:t>
      </w:r>
      <w:r w:rsidRPr="00135B58">
        <w:rPr>
          <w:rFonts w:asciiTheme="majorHAnsi" w:hAnsiTheme="majorHAnsi"/>
          <w:b/>
          <w:i/>
          <w:sz w:val="28"/>
          <w:szCs w:val="28"/>
          <w:lang w:val="it-IT"/>
        </w:rPr>
        <w:t xml:space="preserve"> </w:t>
      </w:r>
    </w:p>
    <w:p w:rsidR="00D10BEB" w:rsidRPr="00135B58" w:rsidRDefault="00D10BEB" w:rsidP="00D10BEB">
      <w:pPr>
        <w:pStyle w:val="NoSpacing"/>
        <w:jc w:val="both"/>
        <w:rPr>
          <w:rFonts w:asciiTheme="majorHAnsi" w:hAnsiTheme="majorHAnsi"/>
          <w:sz w:val="28"/>
          <w:szCs w:val="28"/>
          <w:lang w:val="it-IT"/>
        </w:rPr>
      </w:pPr>
    </w:p>
    <w:p w:rsidR="00D10BEB" w:rsidRPr="00135B58" w:rsidRDefault="00D10BEB" w:rsidP="00D10BEB">
      <w:pPr>
        <w:pStyle w:val="ListParagraph"/>
        <w:numPr>
          <w:ilvl w:val="1"/>
          <w:numId w:val="20"/>
        </w:numPr>
        <w:jc w:val="both"/>
        <w:rPr>
          <w:rFonts w:asciiTheme="majorHAnsi" w:hAnsiTheme="majorHAnsi"/>
          <w:b/>
          <w:sz w:val="28"/>
          <w:szCs w:val="28"/>
          <w:lang w:val="it-IT"/>
        </w:rPr>
      </w:pPr>
      <w:r w:rsidRPr="00135B58">
        <w:rPr>
          <w:rFonts w:asciiTheme="majorHAnsi" w:hAnsiTheme="majorHAnsi"/>
          <w:b/>
          <w:sz w:val="28"/>
          <w:szCs w:val="28"/>
          <w:lang w:val="it-IT"/>
        </w:rPr>
        <w:t>MUNCITOR CALIFICAT:</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Utilizarea eficientă şi completă a cazanelor de încălzire din dotare şi întreţinerea acestora conform instrucţiunilor de utilizare şi întreţinere emise de constructor .</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Realizarea sarcinilor ce revin din indicaţiile conducerii, din legi şi alte acte normative privind centralele termice şi instalaţiile aferente (conducte , radiatoare , robinete etc.) .Asigură temperatura şi cantitatea necesară de apă caldă pentru secţii, spălătorie,  băi şi celelalte spaţii ale unităţii în funcţie de temperatura exterioară şi conform graficului de funcţionare a utilajelor.</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Asigură protecţia instalaţiilor şi utilajelor pentru evitarea avariilor în caz de întrerupere a alimentării cu apă şi energie electrică .</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 xml:space="preserve"> Răspunde de obiectele de inventar din dotare .</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Pentru  pagubele materiale  produse din culpa răspunde direct conform legilor in vigoare .</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Este obligat să se comporte corect şi să adopte atitudine demnă în cadrul relaţiilor de serviciu cu colegii de muncă şi beneficiarii.</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 xml:space="preserve"> Execută sarcinile de serviciu în conformitate cu instrucţiunile şi metodologia indicată de administratorul unităţii respectând  documentele de serviciu  (grafic de reparaţii , de întreţinere, proces verbal de predare - primire a schimburilor şi informare a evenimentelor , etc.).</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Pentru neîndeplinirea sarcinilor de serviciu , răspunde potrivit legii administrativ şi disciplinar, material ori penal după caz, pentru pagubele aduse unităţii din vina sau neglijenţa sa , respectiv neducerea la îndeplinire a sarcinilor stabilite sau aducerea lor  la îndeplinire în mod necorespunzător.</w:t>
      </w:r>
    </w:p>
    <w:p w:rsidR="00D10BEB" w:rsidRPr="00135B58" w:rsidRDefault="00D10BEB" w:rsidP="00D10BEB">
      <w:pPr>
        <w:pStyle w:val="ListParagraph"/>
        <w:numPr>
          <w:ilvl w:val="0"/>
          <w:numId w:val="20"/>
        </w:numPr>
        <w:tabs>
          <w:tab w:val="clear" w:pos="720"/>
          <w:tab w:val="num" w:pos="0"/>
        </w:tabs>
        <w:ind w:left="0" w:firstLine="360"/>
        <w:jc w:val="both"/>
        <w:rPr>
          <w:rFonts w:asciiTheme="majorHAnsi" w:hAnsiTheme="majorHAnsi"/>
          <w:sz w:val="28"/>
          <w:szCs w:val="28"/>
          <w:lang w:val="it-IT"/>
        </w:rPr>
      </w:pPr>
      <w:r w:rsidRPr="00135B58">
        <w:rPr>
          <w:rFonts w:asciiTheme="majorHAnsi" w:hAnsiTheme="majorHAnsi"/>
          <w:sz w:val="28"/>
          <w:szCs w:val="28"/>
          <w:lang w:val="it-IT"/>
        </w:rPr>
        <w:t>Execută şi alte sarcini ordonate de conducerea unităţii care să concure la bunul mers al instituţiei.</w:t>
      </w:r>
    </w:p>
    <w:p w:rsidR="00D10BEB" w:rsidRPr="00135B58" w:rsidRDefault="00D10BEB" w:rsidP="00D10BEB">
      <w:pPr>
        <w:pStyle w:val="ListParagraph"/>
        <w:ind w:left="1440"/>
        <w:jc w:val="both"/>
        <w:rPr>
          <w:rFonts w:asciiTheme="majorHAnsi" w:hAnsiTheme="majorHAnsi"/>
          <w:b/>
          <w:sz w:val="28"/>
          <w:szCs w:val="28"/>
          <w:lang w:val="it-IT"/>
        </w:rPr>
      </w:pPr>
    </w:p>
    <w:p w:rsidR="00D10BEB" w:rsidRPr="00135B58" w:rsidRDefault="00D10BEB" w:rsidP="00D10BEB">
      <w:pPr>
        <w:ind w:firstLine="748"/>
        <w:jc w:val="both"/>
        <w:rPr>
          <w:rFonts w:asciiTheme="majorHAnsi" w:hAnsiTheme="majorHAnsi"/>
          <w:sz w:val="28"/>
          <w:szCs w:val="28"/>
          <w:lang w:val="fr-FR"/>
        </w:rPr>
      </w:pPr>
      <w:r w:rsidRPr="00135B58">
        <w:rPr>
          <w:rFonts w:asciiTheme="majorHAnsi" w:hAnsiTheme="majorHAnsi"/>
          <w:b/>
          <w:sz w:val="28"/>
          <w:szCs w:val="28"/>
          <w:lang w:val="fr-FR"/>
        </w:rPr>
        <w:t>Art.13</w:t>
      </w:r>
      <w:r w:rsidRPr="00135B58">
        <w:rPr>
          <w:rFonts w:asciiTheme="majorHAnsi" w:hAnsiTheme="majorHAnsi"/>
          <w:sz w:val="28"/>
          <w:szCs w:val="28"/>
          <w:lang w:val="fr-FR"/>
        </w:rPr>
        <w:t xml:space="preserve">. </w:t>
      </w:r>
      <w:r w:rsidRPr="00135B58">
        <w:rPr>
          <w:rFonts w:asciiTheme="majorHAnsi" w:hAnsiTheme="majorHAnsi"/>
          <w:i/>
          <w:sz w:val="28"/>
          <w:szCs w:val="28"/>
          <w:lang w:val="fr-FR"/>
        </w:rPr>
        <w:t>Conditii de munca</w:t>
      </w:r>
      <w:r w:rsidRPr="00135B58">
        <w:rPr>
          <w:rFonts w:asciiTheme="majorHAnsi" w:hAnsiTheme="majorHAnsi"/>
          <w:sz w:val="28"/>
          <w:szCs w:val="28"/>
          <w:lang w:val="fr-FR"/>
        </w:rPr>
        <w:t xml:space="preserve"> : Activitatea prestata se desfasoara in conditii normale/ deosebite/ speciale de munca, potrivit legii privind sistemul de </w:t>
      </w:r>
      <w:r w:rsidRPr="00135B58">
        <w:rPr>
          <w:rFonts w:asciiTheme="majorHAnsi" w:hAnsiTheme="majorHAnsi"/>
          <w:sz w:val="28"/>
          <w:szCs w:val="28"/>
          <w:lang w:val="fr-FR"/>
        </w:rPr>
        <w:lastRenderedPageBreak/>
        <w:t>pensii si alte drepturi de asigurari sociale, cu modificarile si completarile ulterioare.</w:t>
      </w:r>
    </w:p>
    <w:p w:rsidR="00D10BEB" w:rsidRPr="00135B58" w:rsidRDefault="00D10BEB" w:rsidP="00D10BEB">
      <w:pPr>
        <w:ind w:left="708"/>
        <w:jc w:val="both"/>
        <w:rPr>
          <w:rFonts w:asciiTheme="majorHAnsi" w:hAnsiTheme="majorHAnsi"/>
          <w:i/>
          <w:sz w:val="28"/>
          <w:szCs w:val="28"/>
          <w:lang w:val="fr-FR"/>
        </w:rPr>
      </w:pPr>
      <w:r w:rsidRPr="00135B58">
        <w:rPr>
          <w:rFonts w:asciiTheme="majorHAnsi" w:hAnsiTheme="majorHAnsi"/>
          <w:b/>
          <w:sz w:val="28"/>
          <w:szCs w:val="28"/>
          <w:lang w:val="fr-FR"/>
        </w:rPr>
        <w:t>Art. 14</w:t>
      </w:r>
      <w:r w:rsidRPr="00135B58">
        <w:rPr>
          <w:rFonts w:asciiTheme="majorHAnsi" w:hAnsiTheme="majorHAnsi"/>
          <w:sz w:val="28"/>
          <w:szCs w:val="28"/>
          <w:lang w:val="fr-FR"/>
        </w:rPr>
        <w:t xml:space="preserve">. </w:t>
      </w:r>
      <w:r w:rsidRPr="00135B58">
        <w:rPr>
          <w:rFonts w:asciiTheme="majorHAnsi" w:hAnsiTheme="majorHAnsi"/>
          <w:i/>
          <w:sz w:val="28"/>
          <w:szCs w:val="28"/>
          <w:lang w:val="fr-FR"/>
        </w:rPr>
        <w:t>Durata muncii :</w:t>
      </w:r>
    </w:p>
    <w:p w:rsidR="00D10BEB" w:rsidRPr="00135B58" w:rsidRDefault="00D10BEB" w:rsidP="00D10BEB">
      <w:pPr>
        <w:spacing w:after="0"/>
        <w:jc w:val="both"/>
        <w:rPr>
          <w:rFonts w:asciiTheme="majorHAnsi" w:hAnsiTheme="majorHAnsi"/>
          <w:sz w:val="28"/>
          <w:szCs w:val="28"/>
          <w:lang w:val="fr-FR"/>
        </w:rPr>
      </w:pPr>
      <w:r w:rsidRPr="00135B58">
        <w:rPr>
          <w:rFonts w:asciiTheme="majorHAnsi" w:hAnsiTheme="majorHAnsi"/>
          <w:sz w:val="28"/>
          <w:szCs w:val="28"/>
          <w:lang w:val="fr-FR"/>
        </w:rPr>
        <w:t xml:space="preserve"> 1) O norma intreaga, durata timpului de lucru fiind de 40 ore / saptamana.</w:t>
      </w:r>
    </w:p>
    <w:p w:rsidR="00D10BEB" w:rsidRPr="00135B58" w:rsidRDefault="00D10BEB" w:rsidP="00D10BEB">
      <w:pPr>
        <w:spacing w:after="0"/>
        <w:jc w:val="both"/>
        <w:rPr>
          <w:rFonts w:asciiTheme="majorHAnsi" w:hAnsiTheme="majorHAnsi"/>
          <w:sz w:val="28"/>
          <w:szCs w:val="28"/>
          <w:lang w:val="fr-FR"/>
        </w:rPr>
      </w:pPr>
      <w:proofErr w:type="gramStart"/>
      <w:r w:rsidRPr="00135B58">
        <w:rPr>
          <w:rFonts w:asciiTheme="majorHAnsi" w:hAnsiTheme="majorHAnsi"/>
          <w:sz w:val="28"/>
          <w:szCs w:val="28"/>
          <w:lang w:val="fr-FR"/>
        </w:rPr>
        <w:t>a</w:t>
      </w:r>
      <w:proofErr w:type="gramEnd"/>
      <w:r w:rsidRPr="00135B58">
        <w:rPr>
          <w:rFonts w:asciiTheme="majorHAnsi" w:hAnsiTheme="majorHAnsi"/>
          <w:sz w:val="28"/>
          <w:szCs w:val="28"/>
          <w:lang w:val="fr-FR"/>
        </w:rPr>
        <w:t>) Repartizarea programului de lucru se face de catre seful de centru, dupa cum urmeaza : 8 ore zi/ore noapte/inegal) ;</w:t>
      </w:r>
    </w:p>
    <w:p w:rsidR="00D10BEB" w:rsidRPr="00135B58" w:rsidRDefault="00D10BEB" w:rsidP="00D10BEB">
      <w:pPr>
        <w:spacing w:after="0"/>
        <w:jc w:val="both"/>
        <w:rPr>
          <w:rFonts w:asciiTheme="majorHAnsi" w:hAnsiTheme="majorHAnsi"/>
          <w:sz w:val="28"/>
          <w:szCs w:val="28"/>
          <w:lang w:val="fr-FR"/>
        </w:rPr>
      </w:pPr>
      <w:r w:rsidRPr="00135B58">
        <w:rPr>
          <w:rFonts w:asciiTheme="majorHAnsi" w:hAnsiTheme="majorHAnsi"/>
          <w:sz w:val="28"/>
          <w:szCs w:val="28"/>
          <w:lang w:val="fr-FR"/>
        </w:rPr>
        <w:t>b) Programul de lucru se poate modifica in conditiile regulamentului intern /contractului colectiv de munca aplicabil ;</w:t>
      </w:r>
    </w:p>
    <w:p w:rsidR="00D10BEB" w:rsidRPr="00135B58" w:rsidRDefault="00D10BEB" w:rsidP="00D10BEB">
      <w:pPr>
        <w:spacing w:after="0"/>
        <w:jc w:val="both"/>
        <w:rPr>
          <w:rFonts w:asciiTheme="majorHAnsi" w:hAnsiTheme="majorHAnsi"/>
          <w:sz w:val="28"/>
          <w:szCs w:val="28"/>
          <w:lang w:val="it-IT"/>
        </w:rPr>
      </w:pPr>
      <w:r w:rsidRPr="00135B58">
        <w:rPr>
          <w:rFonts w:asciiTheme="majorHAnsi" w:hAnsiTheme="majorHAnsi"/>
          <w:sz w:val="28"/>
          <w:szCs w:val="28"/>
          <w:lang w:val="it-IT"/>
        </w:rPr>
        <w:t>c) Intre diferite ore  pe zi ;</w:t>
      </w:r>
    </w:p>
    <w:p w:rsidR="00D10BEB" w:rsidRPr="00135B58" w:rsidRDefault="00D10BEB" w:rsidP="00D10BEB">
      <w:pPr>
        <w:spacing w:after="0"/>
        <w:jc w:val="both"/>
        <w:rPr>
          <w:rFonts w:asciiTheme="majorHAnsi" w:hAnsiTheme="majorHAnsi"/>
          <w:sz w:val="28"/>
          <w:szCs w:val="28"/>
          <w:lang w:val="it-IT"/>
        </w:rPr>
      </w:pPr>
    </w:p>
    <w:p w:rsidR="00D10BEB" w:rsidRPr="00135B58" w:rsidRDefault="00D10BEB" w:rsidP="00D10BEB">
      <w:pPr>
        <w:jc w:val="both"/>
        <w:rPr>
          <w:rFonts w:asciiTheme="majorHAnsi" w:hAnsiTheme="majorHAnsi"/>
          <w:sz w:val="28"/>
          <w:szCs w:val="28"/>
          <w:lang w:val="fr-FR"/>
        </w:rPr>
      </w:pPr>
      <w:r w:rsidRPr="00135B58">
        <w:rPr>
          <w:rFonts w:asciiTheme="majorHAnsi" w:hAnsiTheme="majorHAnsi"/>
          <w:b/>
          <w:sz w:val="28"/>
          <w:szCs w:val="28"/>
        </w:rPr>
        <w:t>Art. 15</w:t>
      </w:r>
      <w:r w:rsidRPr="00135B58">
        <w:rPr>
          <w:rFonts w:asciiTheme="majorHAnsi" w:hAnsiTheme="majorHAnsi"/>
          <w:sz w:val="28"/>
          <w:szCs w:val="28"/>
        </w:rPr>
        <w:t xml:space="preserve">. </w:t>
      </w:r>
      <w:r w:rsidRPr="00135B58">
        <w:rPr>
          <w:rFonts w:asciiTheme="majorHAnsi" w:hAnsiTheme="majorHAnsi"/>
          <w:sz w:val="28"/>
          <w:szCs w:val="28"/>
          <w:lang w:val="fr-FR"/>
        </w:rPr>
        <w:t xml:space="preserve">Drepturi si obligatii ale </w:t>
      </w:r>
      <w:proofErr w:type="gramStart"/>
      <w:r w:rsidRPr="00135B58">
        <w:rPr>
          <w:rFonts w:asciiTheme="majorHAnsi" w:hAnsiTheme="majorHAnsi"/>
          <w:sz w:val="28"/>
          <w:szCs w:val="28"/>
          <w:lang w:val="fr-FR"/>
        </w:rPr>
        <w:t>angajatului :</w:t>
      </w:r>
      <w:proofErr w:type="gramEnd"/>
    </w:p>
    <w:p w:rsidR="00D10BEB" w:rsidRPr="00135B58" w:rsidRDefault="00D10BEB" w:rsidP="00D10BEB">
      <w:pPr>
        <w:jc w:val="both"/>
        <w:rPr>
          <w:rFonts w:asciiTheme="majorHAnsi" w:hAnsiTheme="majorHAnsi"/>
          <w:b/>
          <w:sz w:val="28"/>
          <w:szCs w:val="28"/>
          <w:lang w:val="fr-FR"/>
        </w:rPr>
      </w:pPr>
      <w:r w:rsidRPr="00135B58">
        <w:rPr>
          <w:rFonts w:asciiTheme="majorHAnsi" w:hAnsiTheme="majorHAnsi"/>
          <w:b/>
          <w:i/>
          <w:sz w:val="28"/>
          <w:szCs w:val="28"/>
          <w:lang w:val="fr-FR"/>
        </w:rPr>
        <w:t>DREPTURI </w:t>
      </w:r>
      <w:r w:rsidRPr="00135B58">
        <w:rPr>
          <w:rFonts w:asciiTheme="majorHAnsi" w:hAnsiTheme="majorHAnsi"/>
          <w:b/>
          <w:sz w:val="28"/>
          <w:szCs w:val="28"/>
          <w:lang w:val="fr-FR"/>
        </w:rPr>
        <w:t>:</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dreptul la salarizarea pentru munca depusa in conformitate cu contractul individual de munca;</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dreptul la repaus zilnic si saptamanal  in functie de programul de lucru;</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 xml:space="preserve">dreptul la concediul </w:t>
      </w:r>
      <w:proofErr w:type="gramStart"/>
      <w:r w:rsidRPr="00135B58">
        <w:rPr>
          <w:rFonts w:asciiTheme="majorHAnsi" w:hAnsiTheme="majorHAnsi"/>
          <w:sz w:val="28"/>
          <w:szCs w:val="28"/>
          <w:lang w:val="fr-FR"/>
        </w:rPr>
        <w:t>de odihna</w:t>
      </w:r>
      <w:proofErr w:type="gramEnd"/>
      <w:r w:rsidRPr="00135B58">
        <w:rPr>
          <w:rFonts w:asciiTheme="majorHAnsi" w:hAnsiTheme="majorHAnsi"/>
          <w:sz w:val="28"/>
          <w:szCs w:val="28"/>
          <w:lang w:val="fr-FR"/>
        </w:rPr>
        <w:t xml:space="preserve"> anual. Programarea concediilor de odihna se poate face pe tot parcursul anului calendaristic, dar in consens cu interesele institutiei, care sunt prioritare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dreptul la egalitate de sanse si de tratament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dreptul la securitate si sanatate in munca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dreptul la formare profesionala, in conditiile actelor aditionale;</w:t>
      </w:r>
    </w:p>
    <w:p w:rsidR="00D10BEB" w:rsidRPr="00135B58" w:rsidRDefault="00D10BEB" w:rsidP="00D10BEB">
      <w:pPr>
        <w:ind w:left="360"/>
        <w:jc w:val="both"/>
        <w:rPr>
          <w:rFonts w:asciiTheme="majorHAnsi" w:hAnsiTheme="majorHAnsi"/>
          <w:sz w:val="28"/>
          <w:szCs w:val="28"/>
          <w:lang w:val="fr-FR"/>
        </w:rPr>
      </w:pPr>
    </w:p>
    <w:p w:rsidR="00D10BEB" w:rsidRPr="00135B58" w:rsidRDefault="00D10BEB" w:rsidP="00D10BEB">
      <w:pPr>
        <w:jc w:val="both"/>
        <w:rPr>
          <w:rFonts w:asciiTheme="majorHAnsi" w:hAnsiTheme="majorHAnsi"/>
          <w:b/>
          <w:sz w:val="28"/>
          <w:szCs w:val="28"/>
          <w:lang w:val="fr-FR"/>
        </w:rPr>
      </w:pPr>
      <w:r w:rsidRPr="00135B58">
        <w:rPr>
          <w:rFonts w:asciiTheme="majorHAnsi" w:hAnsiTheme="majorHAnsi"/>
          <w:b/>
          <w:i/>
          <w:sz w:val="28"/>
          <w:szCs w:val="28"/>
          <w:lang w:val="fr-FR"/>
        </w:rPr>
        <w:t>OBLIGATII</w:t>
      </w:r>
      <w:r w:rsidRPr="00135B58">
        <w:rPr>
          <w:rFonts w:asciiTheme="majorHAnsi" w:hAnsiTheme="majorHAnsi"/>
          <w:b/>
          <w:sz w:val="28"/>
          <w:szCs w:val="28"/>
          <w:lang w:val="fr-FR"/>
        </w:rPr>
        <w:t>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 xml:space="preserve">de a realiza norma de lucru sau, dupa caz, de a indeplinii atributiile </w:t>
      </w:r>
      <w:proofErr w:type="gramStart"/>
      <w:r w:rsidRPr="00135B58">
        <w:rPr>
          <w:rFonts w:asciiTheme="majorHAnsi" w:hAnsiTheme="majorHAnsi"/>
          <w:sz w:val="28"/>
          <w:szCs w:val="28"/>
          <w:lang w:val="fr-FR"/>
        </w:rPr>
        <w:t>ce</w:t>
      </w:r>
      <w:proofErr w:type="gramEnd"/>
      <w:r w:rsidRPr="00135B58">
        <w:rPr>
          <w:rFonts w:asciiTheme="majorHAnsi" w:hAnsiTheme="majorHAnsi"/>
          <w:sz w:val="28"/>
          <w:szCs w:val="28"/>
          <w:lang w:val="fr-FR"/>
        </w:rPr>
        <w:t xml:space="preserve"> ii revin din fisa postului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 xml:space="preserve">de fidelitate fata </w:t>
      </w:r>
      <w:proofErr w:type="gramStart"/>
      <w:r w:rsidRPr="00135B58">
        <w:rPr>
          <w:rFonts w:asciiTheme="majorHAnsi" w:hAnsiTheme="majorHAnsi"/>
          <w:sz w:val="28"/>
          <w:szCs w:val="28"/>
          <w:lang w:val="fr-FR"/>
        </w:rPr>
        <w:t>de angajator</w:t>
      </w:r>
      <w:proofErr w:type="gramEnd"/>
      <w:r w:rsidRPr="00135B58">
        <w:rPr>
          <w:rFonts w:asciiTheme="majorHAnsi" w:hAnsiTheme="majorHAnsi"/>
          <w:sz w:val="28"/>
          <w:szCs w:val="28"/>
          <w:lang w:val="fr-FR"/>
        </w:rPr>
        <w:t xml:space="preserve"> in executarea atributiilor de serviciu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de a respecta masurile de securitate si sanatate a muncii in unitate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de a respecta secretul de serviciu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 xml:space="preserve">de restituire </w:t>
      </w:r>
      <w:proofErr w:type="gramStart"/>
      <w:r w:rsidRPr="00135B58">
        <w:rPr>
          <w:rFonts w:asciiTheme="majorHAnsi" w:hAnsiTheme="majorHAnsi"/>
          <w:sz w:val="28"/>
          <w:szCs w:val="28"/>
          <w:lang w:val="fr-FR"/>
        </w:rPr>
        <w:t>a</w:t>
      </w:r>
      <w:proofErr w:type="gramEnd"/>
      <w:r w:rsidRPr="00135B58">
        <w:rPr>
          <w:rFonts w:asciiTheme="majorHAnsi" w:hAnsiTheme="majorHAnsi"/>
          <w:sz w:val="28"/>
          <w:szCs w:val="28"/>
          <w:lang w:val="fr-FR"/>
        </w:rPr>
        <w:t xml:space="preserve"> sumelor incasate necuvenit, in legatura cu serviciul ;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 xml:space="preserve">de reparare </w:t>
      </w:r>
      <w:proofErr w:type="gramStart"/>
      <w:r w:rsidRPr="00135B58">
        <w:rPr>
          <w:rFonts w:asciiTheme="majorHAnsi" w:hAnsiTheme="majorHAnsi"/>
          <w:sz w:val="28"/>
          <w:szCs w:val="28"/>
          <w:lang w:val="fr-FR"/>
        </w:rPr>
        <w:t>a</w:t>
      </w:r>
      <w:proofErr w:type="gramEnd"/>
      <w:r w:rsidRPr="00135B58">
        <w:rPr>
          <w:rFonts w:asciiTheme="majorHAnsi" w:hAnsiTheme="majorHAnsi"/>
          <w:sz w:val="28"/>
          <w:szCs w:val="28"/>
          <w:lang w:val="fr-FR"/>
        </w:rPr>
        <w:t xml:space="preserve"> pagubelor produse in dauna angajatorului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sa cunoasca si sa respecte Regulamentul de Organizare si Functionare a unitatii si Normele  Interne de Functionare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lastRenderedPageBreak/>
        <w:t>sa cunoasca dispozitiile Codului Muncii, dispozitiile referitoare la munca lor si sa se conformeze intocmai, neputandu –se apara ca nu le cunosc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sa respecte programul de lucru, prezentandu – se si parasind serviciul la orele fixate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nu paraseste institutia fara aprobarea sefului de centru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proofErr w:type="gramStart"/>
      <w:r w:rsidRPr="00135B58">
        <w:rPr>
          <w:rFonts w:asciiTheme="majorHAnsi" w:hAnsiTheme="majorHAnsi"/>
          <w:sz w:val="28"/>
          <w:szCs w:val="28"/>
          <w:lang w:val="fr-FR"/>
        </w:rPr>
        <w:t>sa</w:t>
      </w:r>
      <w:proofErr w:type="gramEnd"/>
      <w:r w:rsidRPr="00135B58">
        <w:rPr>
          <w:rFonts w:asciiTheme="majorHAnsi" w:hAnsiTheme="majorHAnsi"/>
          <w:sz w:val="28"/>
          <w:szCs w:val="28"/>
          <w:lang w:val="fr-FR"/>
        </w:rPr>
        <w:t xml:space="preserve"> execute intocmai si la timp obligatiile de serviciu, orele de munca sa fie folosite numai pentru indeplinirea sarcinilor incredintate fara a se ocupa de probleme straine serviciului si fara a-i sustrage de la lucru pe ceilalti angajati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proofErr w:type="gramStart"/>
      <w:r w:rsidRPr="00135B58">
        <w:rPr>
          <w:rFonts w:asciiTheme="majorHAnsi" w:hAnsiTheme="majorHAnsi"/>
          <w:sz w:val="28"/>
          <w:szCs w:val="28"/>
          <w:lang w:val="fr-FR"/>
        </w:rPr>
        <w:t>sa</w:t>
      </w:r>
      <w:proofErr w:type="gramEnd"/>
      <w:r w:rsidRPr="00135B58">
        <w:rPr>
          <w:rFonts w:asciiTheme="majorHAnsi" w:hAnsiTheme="majorHAnsi"/>
          <w:sz w:val="28"/>
          <w:szCs w:val="28"/>
          <w:lang w:val="fr-FR"/>
        </w:rPr>
        <w:t xml:space="preserve"> aduca la cunostinta administratorului si/ sau sefului de centru abaterile de orice natura care impiedica indeplinirea sarcinilor de serviciu ;</w:t>
      </w:r>
    </w:p>
    <w:p w:rsidR="00D10BEB" w:rsidRPr="00135B58" w:rsidRDefault="00D10BEB" w:rsidP="00D10BEB">
      <w:pPr>
        <w:numPr>
          <w:ilvl w:val="0"/>
          <w:numId w:val="14"/>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lasarea fara supraveghere a beneficiarilor pe durata serviciului este interzisa;</w:t>
      </w:r>
    </w:p>
    <w:p w:rsidR="00D10BEB" w:rsidRPr="00135B58" w:rsidRDefault="00D10BEB" w:rsidP="00D10BEB">
      <w:pPr>
        <w:numPr>
          <w:ilvl w:val="0"/>
          <w:numId w:val="14"/>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lasarea fara supraveghere in timpul programului de munca a instalatiilor in functiune (aparatura electrocasnica, centrala termica), este interzisa si totodata se vor lua masuri ca beneficiarii sa nu fie expusi accidentelor;</w:t>
      </w:r>
    </w:p>
    <w:p w:rsidR="00D10BEB" w:rsidRPr="00135B58" w:rsidRDefault="00D10BEB" w:rsidP="00D10BEB">
      <w:pPr>
        <w:numPr>
          <w:ilvl w:val="0"/>
          <w:numId w:val="14"/>
        </w:numPr>
        <w:spacing w:after="0" w:line="240" w:lineRule="auto"/>
        <w:jc w:val="both"/>
        <w:rPr>
          <w:rFonts w:asciiTheme="majorHAnsi" w:hAnsiTheme="majorHAnsi"/>
          <w:sz w:val="28"/>
          <w:szCs w:val="28"/>
          <w:lang w:val="it-IT"/>
        </w:rPr>
      </w:pPr>
      <w:r w:rsidRPr="00135B58">
        <w:rPr>
          <w:rFonts w:asciiTheme="majorHAnsi" w:hAnsiTheme="majorHAnsi"/>
          <w:sz w:val="28"/>
          <w:szCs w:val="28"/>
          <w:lang w:val="it-IT"/>
        </w:rPr>
        <w:t>sa protejeze bunurile din dotarea centrului, raspunzand pentru deteriorarea acestora;</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vizitarea centrului si asistarea la activitatile care se desfasoara in institutie de catre persone care nu fac parte din aparatul de indrumare si control al DGASPC – MM si fara acordul sefului de centru este  interzisa ;</w:t>
      </w:r>
    </w:p>
    <w:p w:rsidR="00D10BEB" w:rsidRPr="00135B58" w:rsidRDefault="00D10BEB" w:rsidP="00D10BEB">
      <w:pPr>
        <w:numPr>
          <w:ilvl w:val="0"/>
          <w:numId w:val="14"/>
        </w:numPr>
        <w:spacing w:after="0" w:line="240" w:lineRule="auto"/>
        <w:jc w:val="both"/>
        <w:rPr>
          <w:rFonts w:asciiTheme="majorHAnsi" w:hAnsiTheme="majorHAnsi"/>
          <w:b/>
          <w:sz w:val="28"/>
          <w:szCs w:val="28"/>
          <w:lang w:val="fr-FR"/>
        </w:rPr>
      </w:pPr>
      <w:r w:rsidRPr="00135B58">
        <w:rPr>
          <w:rFonts w:asciiTheme="majorHAnsi" w:hAnsiTheme="majorHAnsi"/>
          <w:sz w:val="28"/>
          <w:szCs w:val="28"/>
          <w:lang w:val="fr-FR"/>
        </w:rPr>
        <w:t>este interzis accesul persoanelor straine in institutie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 xml:space="preserve">fiecare angajat trebuie sa se comporte corect si moral in cadrul relatiilor de serviciu, sa promoveze raporturi de colaborare cu intregul colectiv de salariati si </w:t>
      </w:r>
      <w:proofErr w:type="gramStart"/>
      <w:r w:rsidRPr="00135B58">
        <w:rPr>
          <w:rFonts w:asciiTheme="majorHAnsi" w:hAnsiTheme="majorHAnsi"/>
          <w:sz w:val="28"/>
          <w:szCs w:val="28"/>
          <w:lang w:val="fr-FR"/>
        </w:rPr>
        <w:t>sa</w:t>
      </w:r>
      <w:proofErr w:type="gramEnd"/>
      <w:r w:rsidRPr="00135B58">
        <w:rPr>
          <w:rFonts w:asciiTheme="majorHAnsi" w:hAnsiTheme="majorHAnsi"/>
          <w:sz w:val="28"/>
          <w:szCs w:val="28"/>
          <w:lang w:val="fr-FR"/>
        </w:rPr>
        <w:t xml:space="preserve"> evite manifestarile necorespunzatoare ;</w:t>
      </w:r>
    </w:p>
    <w:p w:rsidR="00D10BEB" w:rsidRPr="00135B58" w:rsidRDefault="00D10BEB" w:rsidP="00D10BEB">
      <w:pPr>
        <w:numPr>
          <w:ilvl w:val="0"/>
          <w:numId w:val="14"/>
        </w:numPr>
        <w:spacing w:after="0" w:line="240" w:lineRule="auto"/>
        <w:jc w:val="both"/>
        <w:rPr>
          <w:rFonts w:asciiTheme="majorHAnsi" w:hAnsiTheme="majorHAnsi"/>
          <w:sz w:val="28"/>
          <w:szCs w:val="28"/>
          <w:lang w:val="fr-FR"/>
        </w:rPr>
      </w:pPr>
      <w:r w:rsidRPr="00135B58">
        <w:rPr>
          <w:rFonts w:asciiTheme="majorHAnsi" w:hAnsiTheme="majorHAnsi"/>
          <w:sz w:val="28"/>
          <w:szCs w:val="28"/>
          <w:lang w:val="fr-FR"/>
        </w:rPr>
        <w:t xml:space="preserve">scoaterea din cadrul institutiei a oricaror materiale, unelte, echipamente, alimente sau a unor bunuri </w:t>
      </w:r>
      <w:proofErr w:type="gramStart"/>
      <w:r w:rsidRPr="00135B58">
        <w:rPr>
          <w:rFonts w:asciiTheme="majorHAnsi" w:hAnsiTheme="majorHAnsi"/>
          <w:sz w:val="28"/>
          <w:szCs w:val="28"/>
          <w:lang w:val="fr-FR"/>
        </w:rPr>
        <w:t>ce</w:t>
      </w:r>
      <w:proofErr w:type="gramEnd"/>
      <w:r w:rsidRPr="00135B58">
        <w:rPr>
          <w:rFonts w:asciiTheme="majorHAnsi" w:hAnsiTheme="majorHAnsi"/>
          <w:sz w:val="28"/>
          <w:szCs w:val="28"/>
          <w:lang w:val="fr-FR"/>
        </w:rPr>
        <w:t xml:space="preserve"> apartin centrului este interzisa ;</w:t>
      </w:r>
    </w:p>
    <w:p w:rsidR="00D10BEB" w:rsidRPr="00135B58" w:rsidRDefault="00D10BEB" w:rsidP="00D10BEB">
      <w:pPr>
        <w:ind w:left="360"/>
        <w:jc w:val="both"/>
        <w:rPr>
          <w:rFonts w:asciiTheme="majorHAnsi" w:hAnsiTheme="majorHAnsi"/>
          <w:sz w:val="28"/>
          <w:szCs w:val="28"/>
          <w:lang w:val="fr-FR"/>
        </w:rPr>
      </w:pPr>
    </w:p>
    <w:p w:rsidR="00D10BEB" w:rsidRPr="00135B58" w:rsidRDefault="00D10BEB" w:rsidP="00D10BEB">
      <w:pPr>
        <w:ind w:left="360"/>
        <w:jc w:val="both"/>
        <w:rPr>
          <w:rFonts w:asciiTheme="majorHAnsi" w:hAnsiTheme="majorHAnsi"/>
          <w:sz w:val="28"/>
          <w:szCs w:val="28"/>
          <w:lang w:val="fr-FR"/>
        </w:rPr>
      </w:pPr>
      <w:r w:rsidRPr="00135B58">
        <w:rPr>
          <w:rFonts w:asciiTheme="majorHAnsi" w:hAnsiTheme="majorHAnsi"/>
          <w:b/>
          <w:sz w:val="28"/>
          <w:szCs w:val="28"/>
          <w:lang w:val="fr-FR"/>
        </w:rPr>
        <w:t>Art.16 </w:t>
      </w:r>
      <w:r w:rsidRPr="00135B58">
        <w:rPr>
          <w:rFonts w:asciiTheme="majorHAnsi" w:hAnsiTheme="majorHAnsi"/>
          <w:sz w:val="28"/>
          <w:szCs w:val="28"/>
          <w:lang w:val="fr-FR"/>
        </w:rPr>
        <w:t xml:space="preserve">: </w:t>
      </w:r>
      <w:r w:rsidRPr="00135B58">
        <w:rPr>
          <w:rFonts w:asciiTheme="majorHAnsi" w:hAnsiTheme="majorHAnsi"/>
          <w:i/>
          <w:sz w:val="28"/>
          <w:szCs w:val="28"/>
          <w:lang w:val="fr-FR"/>
        </w:rPr>
        <w:t>Sanctiuni si recompense</w:t>
      </w:r>
      <w:r w:rsidRPr="00135B58">
        <w:rPr>
          <w:rFonts w:asciiTheme="majorHAnsi" w:hAnsiTheme="majorHAnsi"/>
          <w:sz w:val="28"/>
          <w:szCs w:val="28"/>
          <w:lang w:val="fr-FR"/>
        </w:rPr>
        <w:t> :</w:t>
      </w:r>
    </w:p>
    <w:p w:rsidR="00D10BEB" w:rsidRPr="00135B58" w:rsidRDefault="00D10BEB" w:rsidP="00D10BEB">
      <w:pPr>
        <w:jc w:val="both"/>
        <w:rPr>
          <w:rFonts w:asciiTheme="majorHAnsi" w:hAnsiTheme="majorHAnsi"/>
          <w:sz w:val="28"/>
          <w:szCs w:val="28"/>
          <w:lang w:val="fr-FR"/>
        </w:rPr>
      </w:pPr>
      <w:r w:rsidRPr="00135B58">
        <w:rPr>
          <w:rFonts w:asciiTheme="majorHAnsi" w:hAnsiTheme="majorHAnsi"/>
          <w:sz w:val="28"/>
          <w:szCs w:val="28"/>
          <w:lang w:val="fr-FR"/>
        </w:rPr>
        <w:t xml:space="preserve">             Acestea se vor acorda in urma evaluarii profesionale anuale sau in baza referatelor efectuate de catre seful de centru, vizand respectarea obligatiilor ce revin prin fisa postului pentru fiecare categorie de angajati, a Normelor </w:t>
      </w:r>
      <w:r w:rsidRPr="00135B58">
        <w:rPr>
          <w:rFonts w:asciiTheme="majorHAnsi" w:hAnsiTheme="majorHAnsi"/>
          <w:sz w:val="28"/>
          <w:szCs w:val="28"/>
          <w:lang w:val="fr-FR"/>
        </w:rPr>
        <w:lastRenderedPageBreak/>
        <w:t>Interne de Functionare, a codului etic si a Regulamentului de organizare si functionare a DGASPC – MM.</w:t>
      </w:r>
    </w:p>
    <w:p w:rsidR="00D10BEB" w:rsidRPr="00135B58" w:rsidRDefault="00D10BEB" w:rsidP="00D10BEB">
      <w:pPr>
        <w:jc w:val="both"/>
        <w:rPr>
          <w:rFonts w:asciiTheme="majorHAnsi" w:hAnsiTheme="majorHAnsi"/>
          <w:sz w:val="28"/>
          <w:szCs w:val="28"/>
          <w:lang w:val="fr-FR"/>
        </w:rPr>
      </w:pPr>
      <w:r w:rsidRPr="00135B58">
        <w:rPr>
          <w:rFonts w:asciiTheme="majorHAnsi" w:hAnsiTheme="majorHAnsi"/>
          <w:b/>
          <w:sz w:val="28"/>
          <w:szCs w:val="28"/>
          <w:lang w:val="fr-FR"/>
        </w:rPr>
        <w:t xml:space="preserve">     Art. 17 : </w:t>
      </w:r>
      <w:r w:rsidRPr="00135B58">
        <w:rPr>
          <w:rFonts w:asciiTheme="majorHAnsi" w:hAnsiTheme="majorHAnsi"/>
          <w:i/>
          <w:sz w:val="28"/>
          <w:szCs w:val="28"/>
          <w:lang w:val="fr-FR"/>
        </w:rPr>
        <w:t>Finantarea centrului :</w:t>
      </w:r>
      <w:r w:rsidRPr="00135B58">
        <w:rPr>
          <w:rFonts w:asciiTheme="majorHAnsi" w:hAnsiTheme="majorHAnsi"/>
          <w:b/>
          <w:sz w:val="28"/>
          <w:szCs w:val="28"/>
          <w:lang w:val="fr-FR"/>
        </w:rPr>
        <w:t xml:space="preserve"> </w:t>
      </w:r>
      <w:r w:rsidRPr="00135B58">
        <w:rPr>
          <w:rFonts w:asciiTheme="majorHAnsi" w:hAnsiTheme="majorHAnsi"/>
          <w:sz w:val="28"/>
          <w:szCs w:val="28"/>
          <w:lang w:val="fr-FR"/>
        </w:rPr>
        <w:t> </w:t>
      </w:r>
    </w:p>
    <w:p w:rsidR="00D10BEB" w:rsidRPr="00135B58" w:rsidRDefault="00D10BEB" w:rsidP="00D10BEB">
      <w:pPr>
        <w:pStyle w:val="ListParagraph"/>
        <w:numPr>
          <w:ilvl w:val="0"/>
          <w:numId w:val="15"/>
        </w:numPr>
        <w:ind w:left="0" w:firstLine="360"/>
        <w:jc w:val="both"/>
        <w:rPr>
          <w:rFonts w:asciiTheme="majorHAnsi" w:hAnsiTheme="majorHAnsi"/>
          <w:sz w:val="28"/>
          <w:szCs w:val="28"/>
          <w:lang w:val="fr-FR"/>
        </w:rPr>
      </w:pPr>
      <w:r w:rsidRPr="00135B58">
        <w:rPr>
          <w:rFonts w:asciiTheme="majorHAnsi" w:hAnsiTheme="majorHAnsi"/>
          <w:sz w:val="28"/>
          <w:szCs w:val="28"/>
          <w:lang w:val="fr-FR"/>
        </w:rPr>
        <w:t>In estimarea bugetului de venituri si cheltuieli, centrul are in vedere asigurarea resurselor necesare acordarii serviciilor sociale cel putin la nivelul standardelor minime de calitate aplicabile.</w:t>
      </w:r>
    </w:p>
    <w:p w:rsidR="00D10BEB" w:rsidRPr="00135B58" w:rsidRDefault="00D10BEB" w:rsidP="00D10BEB">
      <w:pPr>
        <w:pStyle w:val="ListParagraph"/>
        <w:numPr>
          <w:ilvl w:val="0"/>
          <w:numId w:val="15"/>
        </w:numPr>
        <w:ind w:left="0" w:firstLine="360"/>
        <w:jc w:val="both"/>
        <w:rPr>
          <w:rFonts w:asciiTheme="majorHAnsi" w:hAnsiTheme="majorHAnsi"/>
          <w:sz w:val="28"/>
          <w:szCs w:val="28"/>
          <w:lang w:val="fr-FR"/>
        </w:rPr>
      </w:pPr>
      <w:r w:rsidRPr="00135B58">
        <w:rPr>
          <w:rFonts w:asciiTheme="majorHAnsi" w:hAnsiTheme="majorHAnsi"/>
          <w:sz w:val="28"/>
          <w:szCs w:val="28"/>
          <w:lang w:val="fr-FR"/>
        </w:rPr>
        <w:t>Finantarea cheltuielilor centrului se asigura in conditiile legii, astfel :</w:t>
      </w:r>
    </w:p>
    <w:p w:rsidR="00D10BEB" w:rsidRPr="00135B58" w:rsidRDefault="00D10BEB" w:rsidP="00D10BEB">
      <w:pPr>
        <w:pStyle w:val="ListParagraph"/>
        <w:numPr>
          <w:ilvl w:val="0"/>
          <w:numId w:val="14"/>
        </w:numPr>
        <w:jc w:val="both"/>
        <w:rPr>
          <w:rFonts w:asciiTheme="majorHAnsi" w:hAnsiTheme="majorHAnsi"/>
          <w:sz w:val="28"/>
          <w:szCs w:val="28"/>
          <w:lang w:val="fr-FR"/>
        </w:rPr>
      </w:pPr>
      <w:r w:rsidRPr="00135B58">
        <w:rPr>
          <w:rFonts w:asciiTheme="majorHAnsi" w:hAnsiTheme="majorHAnsi"/>
          <w:sz w:val="28"/>
          <w:szCs w:val="28"/>
          <w:lang w:val="fr-FR"/>
        </w:rPr>
        <w:t>Bugetul de stat ;</w:t>
      </w:r>
    </w:p>
    <w:p w:rsidR="00D10BEB" w:rsidRPr="00135B58" w:rsidRDefault="00D10BEB" w:rsidP="00D10BEB">
      <w:pPr>
        <w:pStyle w:val="ListParagraph"/>
        <w:numPr>
          <w:ilvl w:val="0"/>
          <w:numId w:val="14"/>
        </w:numPr>
        <w:jc w:val="both"/>
        <w:rPr>
          <w:rFonts w:asciiTheme="majorHAnsi" w:hAnsiTheme="majorHAnsi"/>
          <w:sz w:val="28"/>
          <w:szCs w:val="28"/>
          <w:lang w:val="fr-FR"/>
        </w:rPr>
      </w:pPr>
      <w:r w:rsidRPr="00135B58">
        <w:rPr>
          <w:rFonts w:asciiTheme="majorHAnsi" w:hAnsiTheme="majorHAnsi"/>
          <w:sz w:val="28"/>
          <w:szCs w:val="28"/>
          <w:lang w:val="fr-FR"/>
        </w:rPr>
        <w:t>Donatii / sponsorizari sau alte contributii din partea persoanelor fizice / juridice din tara si strainatate ;</w:t>
      </w:r>
    </w:p>
    <w:p w:rsidR="00D10BEB" w:rsidRPr="00135B58" w:rsidRDefault="00D10BEB" w:rsidP="00D10BEB">
      <w:pPr>
        <w:jc w:val="both"/>
        <w:rPr>
          <w:rFonts w:asciiTheme="majorHAnsi" w:hAnsiTheme="majorHAnsi"/>
          <w:sz w:val="28"/>
          <w:szCs w:val="28"/>
          <w:lang w:val="fr-FR"/>
        </w:rPr>
      </w:pPr>
      <w:r w:rsidRPr="00135B58">
        <w:rPr>
          <w:rFonts w:asciiTheme="majorHAnsi" w:hAnsiTheme="majorHAnsi"/>
          <w:b/>
          <w:sz w:val="28"/>
          <w:szCs w:val="28"/>
          <w:lang w:val="fr-FR"/>
        </w:rPr>
        <w:t xml:space="preserve">     Art. 18</w:t>
      </w:r>
      <w:r w:rsidRPr="00135B58">
        <w:rPr>
          <w:rFonts w:asciiTheme="majorHAnsi" w:hAnsiTheme="majorHAnsi"/>
          <w:i/>
          <w:sz w:val="28"/>
          <w:szCs w:val="28"/>
          <w:lang w:val="fr-FR"/>
        </w:rPr>
        <w:t>: Dispozitii finale</w:t>
      </w:r>
      <w:r w:rsidRPr="00135B58">
        <w:rPr>
          <w:rFonts w:asciiTheme="majorHAnsi" w:hAnsiTheme="majorHAnsi"/>
          <w:sz w:val="28"/>
          <w:szCs w:val="28"/>
          <w:lang w:val="fr-FR"/>
        </w:rPr>
        <w:t> :</w:t>
      </w:r>
    </w:p>
    <w:p w:rsidR="00D10BEB" w:rsidRPr="00135B58" w:rsidRDefault="00D10BEB" w:rsidP="00D10BEB">
      <w:pPr>
        <w:ind w:firstLine="748"/>
        <w:jc w:val="both"/>
        <w:rPr>
          <w:rFonts w:asciiTheme="majorHAnsi" w:hAnsiTheme="majorHAnsi"/>
          <w:sz w:val="28"/>
          <w:szCs w:val="28"/>
          <w:lang w:val="fr-FR"/>
        </w:rPr>
      </w:pPr>
      <w:r w:rsidRPr="00135B58">
        <w:rPr>
          <w:rFonts w:asciiTheme="majorHAnsi" w:hAnsiTheme="majorHAnsi"/>
          <w:sz w:val="28"/>
          <w:szCs w:val="28"/>
          <w:lang w:val="fr-FR"/>
        </w:rPr>
        <w:t xml:space="preserve">Nerespectarea integrala sau partiala a sarcinilor si responsabilitatilor cuprinse de prezentele norme, constatate de seful ierarhic superior, poate duce la schimbarea din functie sau demiterea angajatului, precum si la plata daunelor materiale aferente, daca se constata ca prin nerealizarea prezentelor atributii sau responsabilitati, angajatul </w:t>
      </w:r>
      <w:proofErr w:type="gramStart"/>
      <w:r w:rsidRPr="00135B58">
        <w:rPr>
          <w:rFonts w:asciiTheme="majorHAnsi" w:hAnsiTheme="majorHAnsi"/>
          <w:sz w:val="28"/>
          <w:szCs w:val="28"/>
          <w:lang w:val="fr-FR"/>
        </w:rPr>
        <w:t>a</w:t>
      </w:r>
      <w:proofErr w:type="gramEnd"/>
      <w:r w:rsidRPr="00135B58">
        <w:rPr>
          <w:rFonts w:asciiTheme="majorHAnsi" w:hAnsiTheme="majorHAnsi"/>
          <w:sz w:val="28"/>
          <w:szCs w:val="28"/>
          <w:lang w:val="fr-FR"/>
        </w:rPr>
        <w:t xml:space="preserve"> produs daune materiale.</w:t>
      </w:r>
    </w:p>
    <w:p w:rsidR="00D10BEB" w:rsidRDefault="00D10BEB" w:rsidP="00D10BEB">
      <w:pPr>
        <w:ind w:firstLine="748"/>
        <w:jc w:val="both"/>
        <w:rPr>
          <w:rFonts w:asciiTheme="majorHAnsi" w:hAnsiTheme="majorHAnsi"/>
          <w:sz w:val="28"/>
          <w:szCs w:val="28"/>
          <w:lang w:val="fr-FR"/>
        </w:rPr>
      </w:pPr>
    </w:p>
    <w:p w:rsidR="00D10BEB" w:rsidRPr="00135B58" w:rsidRDefault="00D10BEB" w:rsidP="00D10BEB">
      <w:pPr>
        <w:ind w:firstLine="748"/>
        <w:jc w:val="both"/>
        <w:rPr>
          <w:rFonts w:asciiTheme="majorHAnsi" w:hAnsiTheme="majorHAnsi"/>
          <w:sz w:val="28"/>
          <w:szCs w:val="28"/>
          <w:lang w:val="fr-FR"/>
        </w:rPr>
      </w:pPr>
    </w:p>
    <w:p w:rsidR="00D10BEB" w:rsidRPr="00135B58" w:rsidRDefault="00D10BEB" w:rsidP="00D10BEB">
      <w:pPr>
        <w:pStyle w:val="NoSpacing"/>
        <w:jc w:val="right"/>
        <w:rPr>
          <w:rFonts w:asciiTheme="majorHAnsi" w:hAnsiTheme="majorHAnsi"/>
          <w:sz w:val="28"/>
          <w:szCs w:val="28"/>
        </w:rPr>
      </w:pPr>
      <w:r w:rsidRPr="00135B58">
        <w:rPr>
          <w:rFonts w:asciiTheme="majorHAnsi" w:hAnsiTheme="majorHAnsi"/>
          <w:sz w:val="28"/>
          <w:szCs w:val="28"/>
        </w:rPr>
        <w:t>Intocmit,</w:t>
      </w:r>
    </w:p>
    <w:p w:rsidR="00D10BEB" w:rsidRPr="00135B58" w:rsidRDefault="00D10BEB" w:rsidP="00D10BEB">
      <w:pPr>
        <w:pStyle w:val="NoSpacing"/>
        <w:jc w:val="right"/>
        <w:rPr>
          <w:rFonts w:asciiTheme="majorHAnsi" w:hAnsiTheme="majorHAnsi"/>
          <w:sz w:val="28"/>
          <w:szCs w:val="28"/>
        </w:rPr>
      </w:pPr>
      <w:r w:rsidRPr="00135B58">
        <w:rPr>
          <w:rFonts w:asciiTheme="majorHAnsi" w:hAnsiTheme="majorHAnsi"/>
          <w:sz w:val="28"/>
          <w:szCs w:val="28"/>
        </w:rPr>
        <w:t>Sef centru,</w:t>
      </w:r>
    </w:p>
    <w:p w:rsidR="00D10BEB" w:rsidRPr="00135B58" w:rsidRDefault="00D10BEB" w:rsidP="00D10BEB">
      <w:pPr>
        <w:pStyle w:val="NoSpacing"/>
        <w:jc w:val="right"/>
        <w:rPr>
          <w:rFonts w:asciiTheme="majorHAnsi" w:hAnsiTheme="majorHAnsi"/>
          <w:sz w:val="28"/>
          <w:szCs w:val="28"/>
        </w:rPr>
      </w:pPr>
      <w:r w:rsidRPr="00135B58">
        <w:rPr>
          <w:rFonts w:asciiTheme="majorHAnsi" w:hAnsiTheme="majorHAnsi"/>
          <w:sz w:val="28"/>
          <w:szCs w:val="28"/>
        </w:rPr>
        <w:t>Daniela Ilies</w:t>
      </w: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D10BEB" w:rsidRPr="00135B58" w:rsidRDefault="00D10BEB" w:rsidP="00D10BEB">
      <w:pPr>
        <w:autoSpaceDE w:val="0"/>
        <w:autoSpaceDN w:val="0"/>
        <w:adjustRightInd w:val="0"/>
        <w:spacing w:after="0"/>
        <w:jc w:val="both"/>
        <w:rPr>
          <w:rFonts w:asciiTheme="majorHAnsi" w:eastAsia="Times New Roman" w:hAnsiTheme="majorHAnsi" w:cs="Times New Roman"/>
          <w:sz w:val="28"/>
          <w:szCs w:val="28"/>
        </w:rPr>
      </w:pPr>
    </w:p>
    <w:p w:rsidR="00C66B4B" w:rsidRDefault="00C66B4B"/>
    <w:sectPr w:rsidR="00C66B4B" w:rsidSect="00C66B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564" w:rsidRDefault="00DF7564" w:rsidP="00D10BEB">
      <w:pPr>
        <w:spacing w:after="0" w:line="240" w:lineRule="auto"/>
      </w:pPr>
      <w:r>
        <w:separator/>
      </w:r>
    </w:p>
  </w:endnote>
  <w:endnote w:type="continuationSeparator" w:id="0">
    <w:p w:rsidR="00DF7564" w:rsidRDefault="00DF7564" w:rsidP="00D10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564" w:rsidRDefault="00DF7564" w:rsidP="00D10BEB">
      <w:pPr>
        <w:spacing w:after="0" w:line="240" w:lineRule="auto"/>
      </w:pPr>
      <w:r>
        <w:separator/>
      </w:r>
    </w:p>
  </w:footnote>
  <w:footnote w:type="continuationSeparator" w:id="0">
    <w:p w:rsidR="00DF7564" w:rsidRDefault="00DF7564" w:rsidP="00D10BEB">
      <w:pPr>
        <w:spacing w:after="0" w:line="240" w:lineRule="auto"/>
      </w:pPr>
      <w:r>
        <w:continuationSeparator/>
      </w:r>
    </w:p>
  </w:footnote>
  <w:footnote w:id="1">
    <w:p w:rsidR="00D10BEB" w:rsidRPr="006671D2" w:rsidRDefault="00D10BEB" w:rsidP="00D10BEB">
      <w:pPr>
        <w:pStyle w:val="FootnoteText"/>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C02AF"/>
    <w:multiLevelType w:val="hybridMultilevel"/>
    <w:tmpl w:val="AD088F78"/>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
    <w:nsid w:val="07950A44"/>
    <w:multiLevelType w:val="hybridMultilevel"/>
    <w:tmpl w:val="EE0246FC"/>
    <w:lvl w:ilvl="0" w:tplc="A450284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93E2B"/>
    <w:multiLevelType w:val="hybridMultilevel"/>
    <w:tmpl w:val="808277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327BA"/>
    <w:multiLevelType w:val="hybridMultilevel"/>
    <w:tmpl w:val="42E6C0EC"/>
    <w:lvl w:ilvl="0" w:tplc="8308324E">
      <w:start w:val="1"/>
      <w:numFmt w:val="low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
    <w:nsid w:val="13926FE5"/>
    <w:multiLevelType w:val="hybridMultilevel"/>
    <w:tmpl w:val="8ED4DEB8"/>
    <w:lvl w:ilvl="0" w:tplc="04090017">
      <w:start w:val="1"/>
      <w:numFmt w:val="lowerLetter"/>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A00204"/>
    <w:multiLevelType w:val="multilevel"/>
    <w:tmpl w:val="E982B0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84A077E"/>
    <w:multiLevelType w:val="hybridMultilevel"/>
    <w:tmpl w:val="4AB0D02C"/>
    <w:lvl w:ilvl="0" w:tplc="4828B3FE">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2C4612"/>
    <w:multiLevelType w:val="hybridMultilevel"/>
    <w:tmpl w:val="DD3868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250AE"/>
    <w:multiLevelType w:val="multilevel"/>
    <w:tmpl w:val="0418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2FBD20FD"/>
    <w:multiLevelType w:val="hybridMultilevel"/>
    <w:tmpl w:val="66368C08"/>
    <w:lvl w:ilvl="0" w:tplc="B49694EA">
      <w:start w:val="1"/>
      <w:numFmt w:val="lowerLetter"/>
      <w:lvlText w:val="%1)"/>
      <w:lvlJc w:val="left"/>
      <w:pPr>
        <w:ind w:left="1080" w:hanging="360"/>
      </w:pPr>
      <w:rPr>
        <w:rFonts w:hint="default"/>
        <w:lang w:val="it-I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ADE1FF2"/>
    <w:multiLevelType w:val="hybridMultilevel"/>
    <w:tmpl w:val="49BE7FD2"/>
    <w:lvl w:ilvl="0" w:tplc="9C6C6E74">
      <w:start w:val="2"/>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440538C8"/>
    <w:multiLevelType w:val="hybridMultilevel"/>
    <w:tmpl w:val="B3E4E2A6"/>
    <w:lvl w:ilvl="0" w:tplc="46EEA3B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2A1B57"/>
    <w:multiLevelType w:val="hybridMultilevel"/>
    <w:tmpl w:val="62D05F92"/>
    <w:lvl w:ilvl="0" w:tplc="D75C6D92">
      <w:start w:val="1"/>
      <w:numFmt w:val="lowerLetter"/>
      <w:lvlText w:val="%1)"/>
      <w:lvlJc w:val="left"/>
      <w:pPr>
        <w:ind w:left="720" w:hanging="360"/>
      </w:pPr>
      <w:rPr>
        <w:lang w:val="it-I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AE3968"/>
    <w:multiLevelType w:val="hybridMultilevel"/>
    <w:tmpl w:val="9C2CF13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C57D0E"/>
    <w:multiLevelType w:val="hybridMultilevel"/>
    <w:tmpl w:val="D5D297A8"/>
    <w:lvl w:ilvl="0" w:tplc="4828B3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6C1AB8D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806EF0"/>
    <w:multiLevelType w:val="hybridMultilevel"/>
    <w:tmpl w:val="C0D8BB7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D076FC"/>
    <w:multiLevelType w:val="hybridMultilevel"/>
    <w:tmpl w:val="47BA188A"/>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7">
    <w:nsid w:val="62C600C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669B175A"/>
    <w:multiLevelType w:val="hybridMultilevel"/>
    <w:tmpl w:val="029EBE1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AC14838"/>
    <w:multiLevelType w:val="hybridMultilevel"/>
    <w:tmpl w:val="70029386"/>
    <w:lvl w:ilvl="0" w:tplc="EBBE9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471BB2"/>
    <w:multiLevelType w:val="hybridMultilevel"/>
    <w:tmpl w:val="76A404C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30E214E"/>
    <w:multiLevelType w:val="multilevel"/>
    <w:tmpl w:val="61DC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F81892"/>
    <w:multiLevelType w:val="hybridMultilevel"/>
    <w:tmpl w:val="BA7A665A"/>
    <w:lvl w:ilvl="0" w:tplc="0418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6"/>
  </w:num>
  <w:num w:numId="3">
    <w:abstractNumId w:val="0"/>
  </w:num>
  <w:num w:numId="4">
    <w:abstractNumId w:val="4"/>
  </w:num>
  <w:num w:numId="5">
    <w:abstractNumId w:val="7"/>
  </w:num>
  <w:num w:numId="6">
    <w:abstractNumId w:val="15"/>
  </w:num>
  <w:num w:numId="7">
    <w:abstractNumId w:val="10"/>
  </w:num>
  <w:num w:numId="8">
    <w:abstractNumId w:val="6"/>
  </w:num>
  <w:num w:numId="9">
    <w:abstractNumId w:val="1"/>
  </w:num>
  <w:num w:numId="10">
    <w:abstractNumId w:val="12"/>
  </w:num>
  <w:num w:numId="11">
    <w:abstractNumId w:val="14"/>
  </w:num>
  <w:num w:numId="12">
    <w:abstractNumId w:val="9"/>
  </w:num>
  <w:num w:numId="13">
    <w:abstractNumId w:val="22"/>
  </w:num>
  <w:num w:numId="14">
    <w:abstractNumId w:val="11"/>
  </w:num>
  <w:num w:numId="15">
    <w:abstractNumId w:val="19"/>
  </w:num>
  <w:num w:numId="16">
    <w:abstractNumId w:val="17"/>
  </w:num>
  <w:num w:numId="17">
    <w:abstractNumId w:val="21"/>
  </w:num>
  <w:num w:numId="18">
    <w:abstractNumId w:val="13"/>
  </w:num>
  <w:num w:numId="19">
    <w:abstractNumId w:val="8"/>
  </w:num>
  <w:num w:numId="20">
    <w:abstractNumId w:val="5"/>
  </w:num>
  <w:num w:numId="21">
    <w:abstractNumId w:val="20"/>
  </w:num>
  <w:num w:numId="22">
    <w:abstractNumId w:val="18"/>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BEB"/>
    <w:rsid w:val="006E6D5A"/>
    <w:rsid w:val="00B92938"/>
    <w:rsid w:val="00C66B4B"/>
    <w:rsid w:val="00D10BEB"/>
    <w:rsid w:val="00DF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10BEB"/>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uiPriority w:val="99"/>
    <w:semiHidden/>
    <w:rsid w:val="00D10BEB"/>
    <w:rPr>
      <w:rFonts w:ascii="Times New Roman" w:eastAsia="Times New Roman" w:hAnsi="Times New Roman" w:cs="Times New Roman"/>
      <w:sz w:val="20"/>
      <w:szCs w:val="20"/>
      <w:lang w:val="ro-RO"/>
    </w:rPr>
  </w:style>
  <w:style w:type="character" w:styleId="FootnoteReference">
    <w:name w:val="footnote reference"/>
    <w:uiPriority w:val="99"/>
    <w:semiHidden/>
    <w:unhideWhenUsed/>
    <w:rsid w:val="00D10BEB"/>
    <w:rPr>
      <w:vertAlign w:val="superscript"/>
    </w:rPr>
  </w:style>
  <w:style w:type="paragraph" w:styleId="ListParagraph">
    <w:name w:val="List Paragraph"/>
    <w:basedOn w:val="Normal"/>
    <w:uiPriority w:val="34"/>
    <w:qFormat/>
    <w:rsid w:val="00D10BEB"/>
    <w:pPr>
      <w:ind w:left="720"/>
      <w:contextualSpacing/>
    </w:pPr>
  </w:style>
  <w:style w:type="paragraph" w:styleId="NoSpacing">
    <w:name w:val="No Spacing"/>
    <w:uiPriority w:val="1"/>
    <w:qFormat/>
    <w:rsid w:val="00D10BEB"/>
    <w:pPr>
      <w:spacing w:after="0" w:line="240" w:lineRule="auto"/>
    </w:pPr>
  </w:style>
  <w:style w:type="paragraph" w:styleId="BalloonText">
    <w:name w:val="Balloon Text"/>
    <w:basedOn w:val="Normal"/>
    <w:link w:val="BalloonTextChar"/>
    <w:uiPriority w:val="99"/>
    <w:semiHidden/>
    <w:unhideWhenUsed/>
    <w:rsid w:val="00D10B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BEB"/>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10BEB"/>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uiPriority w:val="99"/>
    <w:semiHidden/>
    <w:rsid w:val="00D10BEB"/>
    <w:rPr>
      <w:rFonts w:ascii="Times New Roman" w:eastAsia="Times New Roman" w:hAnsi="Times New Roman" w:cs="Times New Roman"/>
      <w:sz w:val="20"/>
      <w:szCs w:val="20"/>
      <w:lang w:val="ro-RO"/>
    </w:rPr>
  </w:style>
  <w:style w:type="character" w:styleId="FootnoteReference">
    <w:name w:val="footnote reference"/>
    <w:uiPriority w:val="99"/>
    <w:semiHidden/>
    <w:unhideWhenUsed/>
    <w:rsid w:val="00D10BEB"/>
    <w:rPr>
      <w:vertAlign w:val="superscript"/>
    </w:rPr>
  </w:style>
  <w:style w:type="paragraph" w:styleId="ListParagraph">
    <w:name w:val="List Paragraph"/>
    <w:basedOn w:val="Normal"/>
    <w:uiPriority w:val="34"/>
    <w:qFormat/>
    <w:rsid w:val="00D10BEB"/>
    <w:pPr>
      <w:ind w:left="720"/>
      <w:contextualSpacing/>
    </w:pPr>
  </w:style>
  <w:style w:type="paragraph" w:styleId="NoSpacing">
    <w:name w:val="No Spacing"/>
    <w:uiPriority w:val="1"/>
    <w:qFormat/>
    <w:rsid w:val="00D10BEB"/>
    <w:pPr>
      <w:spacing w:after="0" w:line="240" w:lineRule="auto"/>
    </w:pPr>
  </w:style>
  <w:style w:type="paragraph" w:styleId="BalloonText">
    <w:name w:val="Balloon Text"/>
    <w:basedOn w:val="Normal"/>
    <w:link w:val="BalloonTextChar"/>
    <w:uiPriority w:val="99"/>
    <w:semiHidden/>
    <w:unhideWhenUsed/>
    <w:rsid w:val="00D10B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BEB"/>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8114</Words>
  <Characters>46253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2016-05-16T09:08:00Z</dcterms:created>
  <dcterms:modified xsi:type="dcterms:W3CDTF">2016-05-16T09:08:00Z</dcterms:modified>
</cp:coreProperties>
</file>